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36" w:rsidRPr="00191B36" w:rsidRDefault="00191B36" w:rsidP="00916940">
      <w:pPr>
        <w:jc w:val="both"/>
        <w:rPr>
          <w:rFonts w:ascii="Bookman Old Style" w:hAnsi="Bookman Old Style"/>
          <w:noProof/>
        </w:rPr>
      </w:pPr>
    </w:p>
    <w:p w:rsidR="00191B36" w:rsidRPr="00191B36" w:rsidRDefault="00191B36" w:rsidP="00916940">
      <w:pPr>
        <w:jc w:val="both"/>
        <w:rPr>
          <w:rFonts w:ascii="Bookman Old Style" w:hAnsi="Bookman Old Style"/>
          <w:noProof/>
        </w:rPr>
      </w:pPr>
    </w:p>
    <w:p w:rsidR="00916940" w:rsidRPr="00191B36" w:rsidRDefault="00916940" w:rsidP="00916940">
      <w:pPr>
        <w:jc w:val="both"/>
        <w:rPr>
          <w:rFonts w:ascii="Bookman Old Style" w:hAnsi="Bookman Old Style"/>
        </w:rPr>
      </w:pPr>
    </w:p>
    <w:p w:rsidR="00916940" w:rsidRPr="00191B36" w:rsidRDefault="00916940" w:rsidP="00916940">
      <w:pPr>
        <w:jc w:val="both"/>
        <w:rPr>
          <w:rFonts w:ascii="Bookman Old Style" w:hAnsi="Bookman Old Style"/>
        </w:rPr>
      </w:pPr>
    </w:p>
    <w:p w:rsidR="00916940" w:rsidRPr="00191B36" w:rsidRDefault="00916940" w:rsidP="00916940">
      <w:pPr>
        <w:tabs>
          <w:tab w:val="left" w:pos="5040"/>
        </w:tabs>
        <w:jc w:val="both"/>
        <w:rPr>
          <w:rFonts w:ascii="Bookman Old Style" w:hAnsi="Bookman Old Style"/>
        </w:rPr>
      </w:pPr>
    </w:p>
    <w:p w:rsidR="007A6F55" w:rsidRPr="00191B36" w:rsidRDefault="007A6F55" w:rsidP="00916940">
      <w:pPr>
        <w:tabs>
          <w:tab w:val="left" w:pos="5040"/>
        </w:tabs>
        <w:jc w:val="center"/>
        <w:rPr>
          <w:rFonts w:ascii="Bookman Old Style" w:hAnsi="Bookman Old Style"/>
        </w:rPr>
      </w:pPr>
    </w:p>
    <w:p w:rsidR="00916940" w:rsidRPr="00191B36" w:rsidRDefault="00916940" w:rsidP="00916940">
      <w:pPr>
        <w:tabs>
          <w:tab w:val="left" w:pos="5040"/>
        </w:tabs>
        <w:jc w:val="center"/>
        <w:rPr>
          <w:rFonts w:ascii="Bookman Old Style" w:hAnsi="Bookman Old Style"/>
        </w:rPr>
      </w:pPr>
      <w:r w:rsidRPr="00191B36">
        <w:rPr>
          <w:rFonts w:ascii="Bookman Old Style" w:hAnsi="Bookman Old Style"/>
        </w:rPr>
        <w:t>PROVINSI JAMBI</w:t>
      </w:r>
    </w:p>
    <w:p w:rsidR="00916940" w:rsidRPr="00191B36" w:rsidRDefault="00916940" w:rsidP="00897C66">
      <w:pPr>
        <w:jc w:val="center"/>
        <w:rPr>
          <w:rFonts w:ascii="Bookman Old Style" w:hAnsi="Bookman Old Style"/>
          <w:lang w:val="id-ID"/>
        </w:rPr>
      </w:pPr>
    </w:p>
    <w:p w:rsidR="000618E0" w:rsidRPr="00191B36" w:rsidRDefault="000618E0" w:rsidP="00897C66">
      <w:pPr>
        <w:jc w:val="center"/>
        <w:rPr>
          <w:rFonts w:ascii="Bookman Old Style" w:hAnsi="Bookman Old Style" w:cs="Arial"/>
          <w:lang w:val="id-ID"/>
        </w:rPr>
      </w:pPr>
      <w:r w:rsidRPr="00191B36">
        <w:rPr>
          <w:rFonts w:ascii="Bookman Old Style" w:hAnsi="Bookman Old Style" w:cs="Arial"/>
          <w:lang w:val="sv-SE"/>
        </w:rPr>
        <w:t>PERATURAN DAERAH</w:t>
      </w:r>
      <w:r w:rsidR="00191B36" w:rsidRPr="00191B36">
        <w:rPr>
          <w:rFonts w:ascii="Bookman Old Style" w:hAnsi="Bookman Old Style" w:cs="Arial"/>
          <w:lang w:val="sv-SE"/>
        </w:rPr>
        <w:t xml:space="preserve"> </w:t>
      </w:r>
      <w:r w:rsidRPr="00191B36">
        <w:rPr>
          <w:rFonts w:ascii="Bookman Old Style" w:hAnsi="Bookman Old Style" w:cs="Arial"/>
          <w:lang w:val="id-ID"/>
        </w:rPr>
        <w:t>KABUPATEN</w:t>
      </w:r>
      <w:r w:rsidR="00191B36" w:rsidRPr="00191B36">
        <w:rPr>
          <w:rFonts w:ascii="Bookman Old Style" w:hAnsi="Bookman Old Style" w:cs="Arial"/>
        </w:rPr>
        <w:t xml:space="preserve"> </w:t>
      </w:r>
      <w:r w:rsidR="00624CB1" w:rsidRPr="00191B36">
        <w:rPr>
          <w:rFonts w:ascii="Bookman Old Style" w:hAnsi="Bookman Old Style" w:cs="Arial"/>
          <w:lang w:val="id-ID"/>
        </w:rPr>
        <w:t>MERANGIN</w:t>
      </w:r>
    </w:p>
    <w:p w:rsidR="000618E0" w:rsidRPr="00191B36" w:rsidRDefault="000618E0" w:rsidP="007B4296">
      <w:pPr>
        <w:jc w:val="center"/>
        <w:rPr>
          <w:rFonts w:ascii="Bookman Old Style" w:hAnsi="Bookman Old Style" w:cs="Arial"/>
          <w:lang w:val="id-ID"/>
        </w:rPr>
      </w:pPr>
    </w:p>
    <w:p w:rsidR="000618E0" w:rsidRPr="00191B36" w:rsidRDefault="000618E0" w:rsidP="007B4296">
      <w:pPr>
        <w:jc w:val="center"/>
        <w:rPr>
          <w:rFonts w:ascii="Bookman Old Style" w:hAnsi="Bookman Old Style" w:cs="Arial"/>
          <w:lang w:val="id-ID"/>
        </w:rPr>
      </w:pPr>
      <w:r w:rsidRPr="00191B36">
        <w:rPr>
          <w:rFonts w:ascii="Bookman Old Style" w:hAnsi="Bookman Old Style" w:cs="Arial"/>
          <w:lang w:val="sv-SE"/>
        </w:rPr>
        <w:t xml:space="preserve">NOMOR    </w:t>
      </w:r>
      <w:r w:rsidR="00EA1475">
        <w:rPr>
          <w:rFonts w:ascii="Bookman Old Style" w:hAnsi="Bookman Old Style" w:cs="Arial"/>
          <w:lang w:val="id-ID"/>
        </w:rPr>
        <w:t>3</w:t>
      </w:r>
      <w:r w:rsidR="000201E4">
        <w:rPr>
          <w:rFonts w:ascii="Bookman Old Style" w:hAnsi="Bookman Old Style" w:cs="Arial"/>
          <w:lang w:val="sv-SE"/>
        </w:rPr>
        <w:t xml:space="preserve">   </w:t>
      </w:r>
      <w:r w:rsidRPr="00191B36">
        <w:rPr>
          <w:rFonts w:ascii="Bookman Old Style" w:hAnsi="Bookman Old Style" w:cs="Arial"/>
          <w:lang w:val="sv-SE"/>
        </w:rPr>
        <w:t>TAHUN  201</w:t>
      </w:r>
      <w:r w:rsidR="00043F21" w:rsidRPr="00191B36">
        <w:rPr>
          <w:rFonts w:ascii="Bookman Old Style" w:hAnsi="Bookman Old Style" w:cs="Arial"/>
          <w:lang w:val="id-ID"/>
        </w:rPr>
        <w:t>8</w:t>
      </w:r>
    </w:p>
    <w:p w:rsidR="003D2923" w:rsidRPr="00191B36" w:rsidRDefault="003D2923" w:rsidP="007B4296">
      <w:pPr>
        <w:jc w:val="center"/>
        <w:rPr>
          <w:rFonts w:ascii="Bookman Old Style" w:hAnsi="Bookman Old Style" w:cs="Arial"/>
          <w:lang w:val="id-ID"/>
        </w:rPr>
      </w:pPr>
    </w:p>
    <w:p w:rsidR="000618E0" w:rsidRPr="00191B36" w:rsidRDefault="000618E0" w:rsidP="007B4296">
      <w:pPr>
        <w:jc w:val="center"/>
        <w:rPr>
          <w:rFonts w:ascii="Bookman Old Style" w:hAnsi="Bookman Old Style" w:cs="Arial"/>
          <w:lang w:val="id-ID"/>
        </w:rPr>
      </w:pPr>
      <w:r w:rsidRPr="00191B36">
        <w:rPr>
          <w:rFonts w:ascii="Bookman Old Style" w:hAnsi="Bookman Old Style" w:cs="Arial"/>
          <w:lang w:val="sv-SE"/>
        </w:rPr>
        <w:t>TENTANG</w:t>
      </w:r>
    </w:p>
    <w:p w:rsidR="003D2923" w:rsidRPr="00191B36" w:rsidRDefault="003D2923" w:rsidP="007B4296">
      <w:pPr>
        <w:jc w:val="center"/>
        <w:rPr>
          <w:rFonts w:ascii="Bookman Old Style" w:hAnsi="Bookman Old Style" w:cs="Arial"/>
          <w:lang w:val="id-ID"/>
        </w:rPr>
      </w:pPr>
    </w:p>
    <w:p w:rsidR="000618E0" w:rsidRPr="00191B36" w:rsidRDefault="00393C57" w:rsidP="007B4296">
      <w:pPr>
        <w:jc w:val="center"/>
        <w:rPr>
          <w:rFonts w:ascii="Bookman Old Style" w:hAnsi="Bookman Old Style" w:cs="Arial"/>
          <w:lang w:val="id-ID"/>
        </w:rPr>
      </w:pPr>
      <w:r w:rsidRPr="00191B36">
        <w:rPr>
          <w:rFonts w:ascii="Bookman Old Style" w:hAnsi="Bookman Old Style" w:cs="Arial"/>
          <w:lang w:val="id-ID"/>
        </w:rPr>
        <w:t>TANGGUNG JAWAB SOSIAL DAN LIN</w:t>
      </w:r>
      <w:r w:rsidR="002B303D" w:rsidRPr="00191B36">
        <w:rPr>
          <w:rFonts w:ascii="Bookman Old Style" w:hAnsi="Bookman Old Style" w:cs="Arial"/>
          <w:lang w:val="id-ID"/>
        </w:rPr>
        <w:t>G</w:t>
      </w:r>
      <w:r w:rsidRPr="00191B36">
        <w:rPr>
          <w:rFonts w:ascii="Bookman Old Style" w:hAnsi="Bookman Old Style" w:cs="Arial"/>
          <w:lang w:val="id-ID"/>
        </w:rPr>
        <w:t>KUNGAN PERUS</w:t>
      </w:r>
      <w:r w:rsidR="002B303D" w:rsidRPr="00191B36">
        <w:rPr>
          <w:rFonts w:ascii="Bookman Old Style" w:hAnsi="Bookman Old Style" w:cs="Arial"/>
          <w:lang w:val="id-ID"/>
        </w:rPr>
        <w:t>A</w:t>
      </w:r>
      <w:r w:rsidRPr="00191B36">
        <w:rPr>
          <w:rFonts w:ascii="Bookman Old Style" w:hAnsi="Bookman Old Style" w:cs="Arial"/>
          <w:lang w:val="id-ID"/>
        </w:rPr>
        <w:t xml:space="preserve">HAAN </w:t>
      </w:r>
    </w:p>
    <w:p w:rsidR="000618E0" w:rsidRPr="00191B36" w:rsidRDefault="000618E0" w:rsidP="007B4296">
      <w:pPr>
        <w:rPr>
          <w:rFonts w:ascii="Bookman Old Style" w:hAnsi="Bookman Old Style" w:cs="Arial"/>
          <w:lang w:val="id-ID"/>
        </w:rPr>
      </w:pPr>
    </w:p>
    <w:p w:rsidR="000618E0" w:rsidRPr="00191B36" w:rsidRDefault="000618E0" w:rsidP="007B4296">
      <w:pPr>
        <w:jc w:val="center"/>
        <w:rPr>
          <w:rFonts w:ascii="Bookman Old Style" w:hAnsi="Bookman Old Style" w:cs="Arial"/>
          <w:lang w:val="fi-FI"/>
        </w:rPr>
      </w:pPr>
      <w:r w:rsidRPr="00191B36">
        <w:rPr>
          <w:rFonts w:ascii="Bookman Old Style" w:hAnsi="Bookman Old Style" w:cs="Arial"/>
          <w:lang w:val="fi-FI"/>
        </w:rPr>
        <w:t>DENGAN  RAHMAT  TUHAN  YANG  MAHA  ESA</w:t>
      </w:r>
    </w:p>
    <w:p w:rsidR="000618E0" w:rsidRPr="00191B36" w:rsidRDefault="000618E0" w:rsidP="007B4296">
      <w:pPr>
        <w:jc w:val="center"/>
        <w:rPr>
          <w:rFonts w:ascii="Bookman Old Style" w:hAnsi="Bookman Old Style" w:cs="Arial"/>
          <w:lang w:val="fi-FI"/>
        </w:rPr>
      </w:pPr>
    </w:p>
    <w:p w:rsidR="000618E0" w:rsidRPr="00191B36" w:rsidRDefault="00B76D12" w:rsidP="007B4296">
      <w:pPr>
        <w:jc w:val="center"/>
        <w:rPr>
          <w:rFonts w:ascii="Bookman Old Style" w:hAnsi="Bookman Old Style" w:cs="Arial"/>
          <w:lang w:val="fi-FI"/>
        </w:rPr>
      </w:pPr>
      <w:r w:rsidRPr="00191B36">
        <w:rPr>
          <w:rFonts w:ascii="Bookman Old Style" w:hAnsi="Bookman Old Style" w:cs="Arial"/>
          <w:lang w:val="id-ID"/>
        </w:rPr>
        <w:t>BUPA</w:t>
      </w:r>
      <w:r w:rsidR="00E33156" w:rsidRPr="00191B36">
        <w:rPr>
          <w:rFonts w:ascii="Bookman Old Style" w:hAnsi="Bookman Old Style" w:cs="Arial"/>
        </w:rPr>
        <w:t xml:space="preserve">TI </w:t>
      </w:r>
      <w:r w:rsidR="00624CB1" w:rsidRPr="00191B36">
        <w:rPr>
          <w:rFonts w:ascii="Bookman Old Style" w:hAnsi="Bookman Old Style" w:cs="Arial"/>
          <w:lang w:val="id-ID"/>
        </w:rPr>
        <w:t>MERANGIN</w:t>
      </w:r>
      <w:r w:rsidR="000618E0" w:rsidRPr="00191B36">
        <w:rPr>
          <w:rFonts w:ascii="Bookman Old Style" w:hAnsi="Bookman Old Style" w:cs="Arial"/>
          <w:lang w:val="fi-FI"/>
        </w:rPr>
        <w:t>,</w:t>
      </w:r>
    </w:p>
    <w:p w:rsidR="000618E0" w:rsidRPr="00191B36" w:rsidRDefault="000618E0" w:rsidP="007B4296">
      <w:pPr>
        <w:rPr>
          <w:rFonts w:ascii="Bookman Old Style" w:hAnsi="Bookman Old Style"/>
          <w:lang w:val="id-ID"/>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67"/>
        <w:gridCol w:w="6662"/>
      </w:tblGrid>
      <w:tr w:rsidR="000618E0" w:rsidRPr="00191B36" w:rsidTr="00191B36">
        <w:tc>
          <w:tcPr>
            <w:tcW w:w="1951" w:type="dxa"/>
          </w:tcPr>
          <w:p w:rsidR="000618E0" w:rsidRPr="00191B36" w:rsidRDefault="000618E0" w:rsidP="007B4296">
            <w:pPr>
              <w:rPr>
                <w:rFonts w:ascii="Bookman Old Style" w:hAnsi="Bookman Old Style"/>
                <w:sz w:val="24"/>
                <w:szCs w:val="24"/>
                <w:lang w:val="id-ID"/>
              </w:rPr>
            </w:pPr>
            <w:r w:rsidRPr="00191B36">
              <w:rPr>
                <w:rFonts w:ascii="Bookman Old Style" w:hAnsi="Bookman Old Style"/>
                <w:sz w:val="24"/>
                <w:szCs w:val="24"/>
                <w:lang w:val="id-ID"/>
              </w:rPr>
              <w:t>Menimbang:</w:t>
            </w:r>
          </w:p>
        </w:tc>
        <w:tc>
          <w:tcPr>
            <w:tcW w:w="567" w:type="dxa"/>
          </w:tcPr>
          <w:p w:rsidR="000618E0" w:rsidRPr="00191B36" w:rsidRDefault="000618E0" w:rsidP="007B4296">
            <w:pPr>
              <w:rPr>
                <w:rFonts w:ascii="Bookman Old Style" w:hAnsi="Bookman Old Style"/>
                <w:sz w:val="24"/>
                <w:szCs w:val="24"/>
                <w:lang w:val="id-ID"/>
              </w:rPr>
            </w:pPr>
            <w:r w:rsidRPr="00191B36">
              <w:rPr>
                <w:rFonts w:ascii="Bookman Old Style" w:hAnsi="Bookman Old Style"/>
                <w:sz w:val="24"/>
                <w:szCs w:val="24"/>
                <w:lang w:val="id-ID"/>
              </w:rPr>
              <w:t>a.</w:t>
            </w:r>
          </w:p>
          <w:p w:rsidR="003917EA" w:rsidRPr="00191B36" w:rsidRDefault="003917EA" w:rsidP="007B4296">
            <w:pPr>
              <w:rPr>
                <w:rFonts w:ascii="Bookman Old Style" w:hAnsi="Bookman Old Style"/>
                <w:sz w:val="24"/>
                <w:szCs w:val="24"/>
                <w:lang w:val="id-ID"/>
              </w:rPr>
            </w:pPr>
          </w:p>
          <w:p w:rsidR="000E3C01" w:rsidRPr="00191B36" w:rsidRDefault="000E3C01" w:rsidP="007B4296">
            <w:pPr>
              <w:rPr>
                <w:rFonts w:ascii="Bookman Old Style" w:hAnsi="Bookman Old Style"/>
                <w:sz w:val="24"/>
                <w:szCs w:val="24"/>
                <w:lang w:val="id-ID"/>
              </w:rPr>
            </w:pPr>
          </w:p>
          <w:p w:rsidR="000E3C01" w:rsidRPr="00191B36" w:rsidRDefault="000E3C01" w:rsidP="007B4296">
            <w:pPr>
              <w:rPr>
                <w:rFonts w:ascii="Bookman Old Style" w:hAnsi="Bookman Old Style"/>
                <w:sz w:val="24"/>
                <w:szCs w:val="24"/>
                <w:lang w:val="id-ID"/>
              </w:rPr>
            </w:pPr>
          </w:p>
          <w:p w:rsidR="000E3C01" w:rsidRPr="00191B36" w:rsidRDefault="000E3C01" w:rsidP="007B4296">
            <w:pPr>
              <w:rPr>
                <w:rFonts w:ascii="Bookman Old Style" w:hAnsi="Bookman Old Style"/>
                <w:sz w:val="24"/>
                <w:szCs w:val="24"/>
                <w:lang w:val="id-ID"/>
              </w:rPr>
            </w:pPr>
          </w:p>
          <w:p w:rsidR="000E3C01" w:rsidRPr="00191B36" w:rsidRDefault="000E3C01" w:rsidP="007B4296">
            <w:pPr>
              <w:rPr>
                <w:rFonts w:ascii="Bookman Old Style" w:hAnsi="Bookman Old Style"/>
                <w:sz w:val="24"/>
                <w:szCs w:val="24"/>
                <w:lang w:val="id-ID"/>
              </w:rPr>
            </w:pPr>
          </w:p>
          <w:p w:rsidR="00A1465B" w:rsidRPr="00191B36" w:rsidRDefault="00A1465B" w:rsidP="007B4296">
            <w:pPr>
              <w:rPr>
                <w:rFonts w:ascii="Bookman Old Style" w:hAnsi="Bookman Old Style"/>
                <w:sz w:val="24"/>
                <w:szCs w:val="24"/>
                <w:lang w:val="id-ID"/>
              </w:rPr>
            </w:pPr>
          </w:p>
          <w:p w:rsidR="00A1465B" w:rsidRPr="00191B36" w:rsidRDefault="00A1465B" w:rsidP="007B4296">
            <w:pPr>
              <w:rPr>
                <w:rFonts w:ascii="Bookman Old Style" w:hAnsi="Bookman Old Style"/>
                <w:sz w:val="24"/>
                <w:szCs w:val="24"/>
                <w:lang w:val="id-ID"/>
              </w:rPr>
            </w:pPr>
            <w:r w:rsidRPr="00191B36">
              <w:rPr>
                <w:rFonts w:ascii="Bookman Old Style" w:hAnsi="Bookman Old Style"/>
                <w:sz w:val="24"/>
                <w:szCs w:val="24"/>
                <w:lang w:val="id-ID"/>
              </w:rPr>
              <w:t>b.</w:t>
            </w:r>
          </w:p>
          <w:p w:rsidR="002877C5" w:rsidRPr="00191B36" w:rsidRDefault="002877C5" w:rsidP="007B4296">
            <w:pPr>
              <w:rPr>
                <w:rFonts w:ascii="Bookman Old Style" w:hAnsi="Bookman Old Style"/>
                <w:sz w:val="24"/>
                <w:szCs w:val="24"/>
                <w:lang w:val="id-ID"/>
              </w:rPr>
            </w:pPr>
          </w:p>
          <w:p w:rsidR="002877C5" w:rsidRPr="00191B36" w:rsidRDefault="002877C5" w:rsidP="007B4296">
            <w:pPr>
              <w:rPr>
                <w:rFonts w:ascii="Bookman Old Style" w:hAnsi="Bookman Old Style"/>
                <w:sz w:val="24"/>
                <w:szCs w:val="24"/>
                <w:lang w:val="id-ID"/>
              </w:rPr>
            </w:pPr>
          </w:p>
          <w:p w:rsidR="002877C5" w:rsidRPr="00191B36" w:rsidRDefault="002877C5" w:rsidP="007B4296">
            <w:pPr>
              <w:rPr>
                <w:rFonts w:ascii="Bookman Old Style" w:hAnsi="Bookman Old Style"/>
                <w:sz w:val="24"/>
                <w:szCs w:val="24"/>
              </w:rPr>
            </w:pPr>
          </w:p>
          <w:p w:rsidR="00A1465B" w:rsidRPr="00191B36" w:rsidRDefault="00A1465B" w:rsidP="007B4296">
            <w:pPr>
              <w:rPr>
                <w:rFonts w:ascii="Bookman Old Style" w:hAnsi="Bookman Old Style"/>
                <w:sz w:val="24"/>
                <w:szCs w:val="24"/>
                <w:lang w:val="id-ID"/>
              </w:rPr>
            </w:pPr>
          </w:p>
          <w:p w:rsidR="00C5004E" w:rsidRPr="00191B36" w:rsidRDefault="00C5004E" w:rsidP="007B4296">
            <w:pPr>
              <w:rPr>
                <w:rFonts w:ascii="Bookman Old Style" w:hAnsi="Bookman Old Style"/>
                <w:sz w:val="24"/>
                <w:szCs w:val="24"/>
                <w:lang w:val="id-ID"/>
              </w:rPr>
            </w:pPr>
          </w:p>
          <w:p w:rsidR="002877C5" w:rsidRPr="00191B36" w:rsidRDefault="003917EA" w:rsidP="007B4296">
            <w:pPr>
              <w:rPr>
                <w:rFonts w:ascii="Bookman Old Style" w:hAnsi="Bookman Old Style"/>
                <w:sz w:val="24"/>
                <w:szCs w:val="24"/>
                <w:lang w:val="id-ID"/>
              </w:rPr>
            </w:pPr>
            <w:r w:rsidRPr="00191B36">
              <w:rPr>
                <w:rFonts w:ascii="Bookman Old Style" w:hAnsi="Bookman Old Style"/>
                <w:sz w:val="24"/>
                <w:szCs w:val="24"/>
                <w:lang w:val="id-ID"/>
              </w:rPr>
              <w:t>c</w:t>
            </w:r>
            <w:r w:rsidR="002877C5" w:rsidRPr="00191B36">
              <w:rPr>
                <w:rFonts w:ascii="Bookman Old Style" w:hAnsi="Bookman Old Style"/>
                <w:sz w:val="24"/>
                <w:szCs w:val="24"/>
                <w:lang w:val="id-ID"/>
              </w:rPr>
              <w:t>.</w:t>
            </w: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p w:rsidR="00783C8B" w:rsidRPr="00191B36" w:rsidRDefault="00783C8B" w:rsidP="007B4296">
            <w:pPr>
              <w:rPr>
                <w:rFonts w:ascii="Bookman Old Style" w:hAnsi="Bookman Old Style"/>
                <w:sz w:val="24"/>
                <w:szCs w:val="24"/>
                <w:lang w:val="id-ID"/>
              </w:rPr>
            </w:pPr>
          </w:p>
        </w:tc>
        <w:tc>
          <w:tcPr>
            <w:tcW w:w="6662" w:type="dxa"/>
          </w:tcPr>
          <w:p w:rsidR="00167D19" w:rsidRPr="00191B36" w:rsidRDefault="006012DA" w:rsidP="007B4296">
            <w:pPr>
              <w:autoSpaceDE w:val="0"/>
              <w:autoSpaceDN w:val="0"/>
              <w:adjustRightInd w:val="0"/>
              <w:jc w:val="both"/>
              <w:rPr>
                <w:rFonts w:ascii="Bookman Old Style" w:eastAsiaTheme="minorHAnsi" w:hAnsi="Bookman Old Style" w:cs="Bookman Old Style"/>
                <w:sz w:val="24"/>
                <w:szCs w:val="24"/>
                <w:lang w:val="id-ID"/>
              </w:rPr>
            </w:pPr>
            <w:r w:rsidRPr="00191B36">
              <w:rPr>
                <w:rFonts w:ascii="Bookman Old Style" w:hAnsi="Bookman Old Style" w:cstheme="minorHAnsi"/>
                <w:sz w:val="24"/>
                <w:szCs w:val="24"/>
                <w:lang w:val="id-ID"/>
              </w:rPr>
              <w:t xml:space="preserve">bahwa </w:t>
            </w:r>
            <w:r w:rsidR="00167D19" w:rsidRPr="00191B36">
              <w:rPr>
                <w:rFonts w:ascii="Bookman Old Style" w:eastAsiaTheme="minorHAnsi" w:hAnsi="Bookman Old Style" w:cs="Bookman Old Style"/>
                <w:sz w:val="24"/>
                <w:szCs w:val="24"/>
                <w:lang w:val="id-ID"/>
              </w:rPr>
              <w:t xml:space="preserve">upaya untuk mewujudkan kesejahteraan dan kemakmuran masyarakat </w:t>
            </w:r>
            <w:r w:rsidR="000E3C01" w:rsidRPr="00191B36">
              <w:rPr>
                <w:rFonts w:ascii="Bookman Old Style" w:eastAsiaTheme="minorHAnsi" w:hAnsi="Bookman Old Style" w:cs="Bookman Old Style"/>
                <w:sz w:val="24"/>
                <w:szCs w:val="24"/>
                <w:lang w:val="id-ID"/>
              </w:rPr>
              <w:t xml:space="preserve">memerlukan peran serta </w:t>
            </w:r>
            <w:r w:rsidR="003917EA" w:rsidRPr="00191B36">
              <w:rPr>
                <w:rFonts w:ascii="Bookman Old Style" w:eastAsiaTheme="minorHAnsi" w:hAnsi="Bookman Old Style" w:cs="Bookman Old Style"/>
                <w:sz w:val="24"/>
                <w:szCs w:val="24"/>
                <w:lang w:val="id-ID"/>
              </w:rPr>
              <w:t xml:space="preserve">pelaku dunia usaha  dengan menjalin </w:t>
            </w:r>
            <w:r w:rsidR="000E3C01" w:rsidRPr="00191B36">
              <w:rPr>
                <w:rFonts w:ascii="Bookman Old Style" w:eastAsiaTheme="minorHAnsi" w:hAnsi="Bookman Old Style" w:cs="Bookman Old Style"/>
                <w:sz w:val="24"/>
                <w:szCs w:val="24"/>
                <w:lang w:val="id-ID"/>
              </w:rPr>
              <w:t xml:space="preserve">hubungan yang sinergis antara Pemerintah Daerah, </w:t>
            </w:r>
            <w:r w:rsidR="009D24E5" w:rsidRPr="00191B36">
              <w:rPr>
                <w:rFonts w:ascii="Bookman Old Style" w:eastAsiaTheme="minorHAnsi" w:hAnsi="Bookman Old Style" w:cs="Bookman Old Style"/>
                <w:sz w:val="24"/>
                <w:szCs w:val="24"/>
                <w:lang w:val="id-ID"/>
              </w:rPr>
              <w:t>P</w:t>
            </w:r>
            <w:r w:rsidR="00C5004E" w:rsidRPr="00191B36">
              <w:rPr>
                <w:rFonts w:ascii="Bookman Old Style" w:eastAsiaTheme="minorHAnsi" w:hAnsi="Bookman Old Style" w:cs="Bookman Old Style"/>
                <w:sz w:val="24"/>
                <w:szCs w:val="24"/>
                <w:lang w:val="id-ID"/>
              </w:rPr>
              <w:t>erusahaan</w:t>
            </w:r>
            <w:r w:rsidR="000E3C01" w:rsidRPr="00191B36">
              <w:rPr>
                <w:rFonts w:ascii="Bookman Old Style" w:eastAsiaTheme="minorHAnsi" w:hAnsi="Bookman Old Style" w:cs="Bookman Old Style"/>
                <w:sz w:val="24"/>
                <w:szCs w:val="24"/>
                <w:lang w:val="id-ID"/>
              </w:rPr>
              <w:t xml:space="preserve">,dan </w:t>
            </w:r>
            <w:r w:rsidR="009D24E5" w:rsidRPr="00191B36">
              <w:rPr>
                <w:rFonts w:ascii="Bookman Old Style" w:eastAsiaTheme="minorHAnsi" w:hAnsi="Bookman Old Style" w:cs="Bookman Old Style"/>
                <w:sz w:val="24"/>
                <w:szCs w:val="24"/>
                <w:lang w:val="id-ID"/>
              </w:rPr>
              <w:t>M</w:t>
            </w:r>
            <w:r w:rsidR="000E3C01" w:rsidRPr="00191B36">
              <w:rPr>
                <w:rFonts w:ascii="Bookman Old Style" w:eastAsiaTheme="minorHAnsi" w:hAnsi="Bookman Old Style" w:cs="Bookman Old Style"/>
                <w:sz w:val="24"/>
                <w:szCs w:val="24"/>
                <w:lang w:val="id-ID"/>
              </w:rPr>
              <w:t xml:space="preserve">asyarakat </w:t>
            </w:r>
            <w:r w:rsidR="003917EA" w:rsidRPr="00191B36">
              <w:rPr>
                <w:rFonts w:ascii="Bookman Old Style" w:eastAsiaTheme="minorHAnsi" w:hAnsi="Bookman Old Style" w:cs="Bookman Old Style"/>
                <w:sz w:val="24"/>
                <w:szCs w:val="24"/>
                <w:lang w:val="id-ID"/>
              </w:rPr>
              <w:t>melalui</w:t>
            </w:r>
            <w:r w:rsidR="000201E4">
              <w:rPr>
                <w:rFonts w:ascii="Bookman Old Style" w:eastAsiaTheme="minorHAnsi" w:hAnsi="Bookman Old Style" w:cs="Bookman Old Style"/>
                <w:sz w:val="24"/>
                <w:szCs w:val="24"/>
              </w:rPr>
              <w:t xml:space="preserve"> </w:t>
            </w:r>
            <w:r w:rsidR="00167D19" w:rsidRPr="00191B36">
              <w:rPr>
                <w:rFonts w:ascii="Bookman Old Style" w:eastAsiaTheme="minorHAnsi" w:hAnsi="Bookman Old Style" w:cs="Bookman Old Style"/>
                <w:sz w:val="24"/>
                <w:szCs w:val="24"/>
                <w:lang w:val="id-ID"/>
              </w:rPr>
              <w:t xml:space="preserve">pelaksanaan </w:t>
            </w:r>
            <w:r w:rsidR="000E3C01" w:rsidRPr="00191B36">
              <w:rPr>
                <w:rFonts w:ascii="Bookman Old Style" w:eastAsiaTheme="minorHAnsi" w:hAnsi="Bookman Old Style" w:cs="Bookman Old Style"/>
                <w:sz w:val="24"/>
                <w:szCs w:val="24"/>
                <w:lang w:val="id-ID"/>
              </w:rPr>
              <w:t>tanggung jawab s</w:t>
            </w:r>
            <w:r w:rsidR="00393C57" w:rsidRPr="00191B36">
              <w:rPr>
                <w:rFonts w:ascii="Bookman Old Style" w:eastAsiaTheme="minorHAnsi" w:hAnsi="Bookman Old Style" w:cs="Bookman Old Style"/>
                <w:sz w:val="24"/>
                <w:szCs w:val="24"/>
                <w:lang w:val="id-ID"/>
              </w:rPr>
              <w:t>osial dan lingkungan perusahaan</w:t>
            </w:r>
            <w:r w:rsidR="00167D19" w:rsidRPr="00191B36">
              <w:rPr>
                <w:rFonts w:ascii="Bookman Old Style" w:eastAsiaTheme="minorHAnsi" w:hAnsi="Bookman Old Style" w:cs="Bookman Old Style"/>
                <w:sz w:val="24"/>
                <w:szCs w:val="24"/>
                <w:lang w:val="id-ID"/>
              </w:rPr>
              <w:t xml:space="preserve">; </w:t>
            </w:r>
          </w:p>
          <w:p w:rsidR="00E33156" w:rsidRPr="00191B36" w:rsidRDefault="00E33156" w:rsidP="007B4296">
            <w:pPr>
              <w:autoSpaceDE w:val="0"/>
              <w:autoSpaceDN w:val="0"/>
              <w:adjustRightInd w:val="0"/>
              <w:jc w:val="both"/>
              <w:rPr>
                <w:rFonts w:ascii="Bookman Old Style" w:eastAsiaTheme="minorHAnsi" w:hAnsi="Bookman Old Style" w:cs="Bookman Old Style"/>
                <w:sz w:val="24"/>
                <w:szCs w:val="24"/>
              </w:rPr>
            </w:pPr>
          </w:p>
          <w:p w:rsidR="003917EA" w:rsidRPr="00191B36" w:rsidRDefault="003917EA" w:rsidP="007B4296">
            <w:pPr>
              <w:pStyle w:val="Default"/>
              <w:jc w:val="both"/>
              <w:rPr>
                <w:rFonts w:ascii="Bookman Old Style" w:hAnsi="Bookman Old Style"/>
                <w:color w:val="auto"/>
                <w:lang w:val="id-ID"/>
              </w:rPr>
            </w:pPr>
            <w:r w:rsidRPr="00191B36">
              <w:rPr>
                <w:rFonts w:ascii="Bookman Old Style" w:hAnsi="Bookman Old Style" w:cs="BookmanOldStyle"/>
                <w:color w:val="auto"/>
              </w:rPr>
              <w:t xml:space="preserve">bahwa untuk menjamin kepastian hukum dan perlindungan hukum serta memberikan arah dalam pelaksanaan tanggung jawab sosial </w:t>
            </w:r>
            <w:r w:rsidR="00A1465B" w:rsidRPr="00191B36">
              <w:rPr>
                <w:rFonts w:ascii="Bookman Old Style" w:hAnsi="Bookman Old Style" w:cs="BookmanOldStyle"/>
                <w:color w:val="auto"/>
                <w:lang w:val="id-ID"/>
              </w:rPr>
              <w:t xml:space="preserve">dan lingkungan </w:t>
            </w:r>
            <w:r w:rsidR="009D24E5" w:rsidRPr="00191B36">
              <w:rPr>
                <w:rFonts w:ascii="Bookman Old Style" w:hAnsi="Bookman Old Style" w:cs="BookmanOldStyle"/>
                <w:color w:val="auto"/>
                <w:lang w:val="id-ID"/>
              </w:rPr>
              <w:t>p</w:t>
            </w:r>
            <w:r w:rsidRPr="00191B36">
              <w:rPr>
                <w:rFonts w:ascii="Bookman Old Style" w:hAnsi="Bookman Old Style" w:cs="BookmanOldStyle"/>
                <w:color w:val="auto"/>
              </w:rPr>
              <w:t>erusahaan perlu dilakukan pengaturan</w:t>
            </w:r>
            <w:r w:rsidR="00C5004E" w:rsidRPr="00191B36">
              <w:rPr>
                <w:rFonts w:ascii="Bookman Old Style" w:hAnsi="Bookman Old Style" w:cs="BookmanOldStyle"/>
                <w:color w:val="auto"/>
                <w:lang w:val="id-ID"/>
              </w:rPr>
              <w:t xml:space="preserve"> mengenai tanggung jawab sosial dan </w:t>
            </w:r>
            <w:r w:rsidR="009D24E5" w:rsidRPr="00191B36">
              <w:rPr>
                <w:rFonts w:ascii="Bookman Old Style" w:hAnsi="Bookman Old Style" w:cs="BookmanOldStyle"/>
                <w:color w:val="auto"/>
                <w:lang w:val="id-ID"/>
              </w:rPr>
              <w:t xml:space="preserve">lingkungan </w:t>
            </w:r>
            <w:r w:rsidR="00C5004E" w:rsidRPr="00191B36">
              <w:rPr>
                <w:rFonts w:ascii="Bookman Old Style" w:hAnsi="Bookman Old Style" w:cs="BookmanOldStyle"/>
                <w:color w:val="auto"/>
                <w:lang w:val="id-ID"/>
              </w:rPr>
              <w:t>perusahaan</w:t>
            </w:r>
            <w:r w:rsidRPr="00191B36">
              <w:rPr>
                <w:rFonts w:ascii="Bookman Old Style" w:hAnsi="Bookman Old Style" w:cs="BookmanOldStyle"/>
                <w:color w:val="auto"/>
                <w:lang w:val="id-ID"/>
              </w:rPr>
              <w:t>;</w:t>
            </w:r>
          </w:p>
          <w:p w:rsidR="00167D19" w:rsidRPr="00191B36" w:rsidRDefault="00167D19" w:rsidP="007B4296">
            <w:pPr>
              <w:autoSpaceDE w:val="0"/>
              <w:autoSpaceDN w:val="0"/>
              <w:adjustRightInd w:val="0"/>
              <w:jc w:val="both"/>
              <w:rPr>
                <w:rFonts w:ascii="Bookman Old Style" w:eastAsiaTheme="minorHAnsi" w:hAnsi="Bookman Old Style" w:cs="Bookman Old Style"/>
                <w:sz w:val="24"/>
                <w:szCs w:val="24"/>
                <w:lang w:val="id-ID"/>
              </w:rPr>
            </w:pPr>
          </w:p>
          <w:p w:rsidR="00DC3640" w:rsidRPr="00DC3640" w:rsidRDefault="00393C57" w:rsidP="00DC3640">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cstheme="minorHAnsi"/>
                <w:sz w:val="24"/>
                <w:szCs w:val="24"/>
                <w:lang w:val="id-ID"/>
              </w:rPr>
            </w:pPr>
            <w:r w:rsidRPr="00191B36">
              <w:rPr>
                <w:rFonts w:ascii="Bookman Old Style" w:hAnsi="Bookman Old Style" w:cs="Arial"/>
                <w:sz w:val="24"/>
                <w:szCs w:val="24"/>
              </w:rPr>
              <w:t>bahwa berdasarkan</w:t>
            </w:r>
            <w:r w:rsidR="003917EA" w:rsidRPr="00191B36">
              <w:rPr>
                <w:rFonts w:ascii="Bookman Old Style" w:hAnsi="Bookman Old Style" w:cs="Arial"/>
                <w:sz w:val="24"/>
                <w:szCs w:val="24"/>
                <w:lang w:val="id-ID"/>
              </w:rPr>
              <w:t xml:space="preserve"> ketentuan</w:t>
            </w:r>
            <w:r w:rsidRPr="00191B36">
              <w:rPr>
                <w:rFonts w:ascii="Bookman Old Style" w:hAnsi="Bookman Old Style" w:cs="Arial"/>
                <w:sz w:val="24"/>
                <w:szCs w:val="24"/>
              </w:rPr>
              <w:t xml:space="preserve"> Pasal 74 ayat (1) Undang-Undang Nomor 40 Tahun 2007 tentang Perseroan Terbatas, Perseroan yang menjalankan kegiatan  usahanya di bidang dan/atau berkaitan dengan sumber daya alam wajib melaksanakan tanggung jawab sosial dan l</w:t>
            </w:r>
            <w:r w:rsidR="003917EA" w:rsidRPr="00191B36">
              <w:rPr>
                <w:rFonts w:ascii="Bookman Old Style" w:hAnsi="Bookman Old Style" w:cs="Arial"/>
                <w:sz w:val="24"/>
                <w:szCs w:val="24"/>
              </w:rPr>
              <w:t>ingkungan dan</w:t>
            </w:r>
            <w:r w:rsidRPr="00191B36">
              <w:rPr>
                <w:rFonts w:ascii="Bookman Old Style" w:hAnsi="Bookman Old Style" w:cs="Arial"/>
                <w:sz w:val="24"/>
                <w:szCs w:val="24"/>
              </w:rPr>
              <w:t>Pasal 15 huruf  b, Undang-Undang Nomor 25 Tahun 2007 tentang Penanaman Modal, setiap penanam modal berkewajiban melaksanakan tanggung jawab sosial perusahaan;</w:t>
            </w:r>
          </w:p>
          <w:p w:rsidR="000618E0" w:rsidRPr="00191B36" w:rsidRDefault="000618E0" w:rsidP="007B4296">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cstheme="minorHAnsi"/>
                <w:sz w:val="24"/>
                <w:szCs w:val="24"/>
                <w:lang w:val="id-ID"/>
              </w:rPr>
            </w:pPr>
          </w:p>
        </w:tc>
      </w:tr>
      <w:tr w:rsidR="000618E0" w:rsidRPr="00191B36" w:rsidTr="00191B36">
        <w:tc>
          <w:tcPr>
            <w:tcW w:w="1951" w:type="dxa"/>
          </w:tcPr>
          <w:p w:rsidR="000618E0" w:rsidRPr="00191B36" w:rsidRDefault="000618E0" w:rsidP="007B4296">
            <w:pPr>
              <w:rPr>
                <w:rFonts w:ascii="Bookman Old Style" w:hAnsi="Bookman Old Style"/>
                <w:sz w:val="24"/>
                <w:szCs w:val="24"/>
                <w:lang w:val="id-ID"/>
              </w:rPr>
            </w:pPr>
          </w:p>
        </w:tc>
        <w:tc>
          <w:tcPr>
            <w:tcW w:w="567" w:type="dxa"/>
          </w:tcPr>
          <w:p w:rsidR="000618E0" w:rsidRDefault="000C1211" w:rsidP="007B4296">
            <w:pPr>
              <w:rPr>
                <w:rFonts w:ascii="Bookman Old Style" w:hAnsi="Bookman Old Style"/>
                <w:sz w:val="24"/>
                <w:szCs w:val="24"/>
                <w:lang w:val="id-ID"/>
              </w:rPr>
            </w:pPr>
            <w:r w:rsidRPr="00191B36">
              <w:rPr>
                <w:rFonts w:ascii="Bookman Old Style" w:hAnsi="Bookman Old Style"/>
                <w:sz w:val="24"/>
                <w:szCs w:val="24"/>
                <w:lang w:val="id-ID"/>
              </w:rPr>
              <w:t>d.</w:t>
            </w:r>
          </w:p>
          <w:p w:rsidR="00DC3640" w:rsidRDefault="00DC3640"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DC3640" w:rsidRPr="00191B36" w:rsidRDefault="00DC3640" w:rsidP="007B4296">
            <w:pPr>
              <w:rPr>
                <w:rFonts w:ascii="Bookman Old Style" w:hAnsi="Bookman Old Style"/>
                <w:sz w:val="24"/>
                <w:szCs w:val="24"/>
                <w:lang w:val="id-ID"/>
              </w:rPr>
            </w:pPr>
            <w:r>
              <w:rPr>
                <w:rFonts w:ascii="Bookman Old Style" w:hAnsi="Bookman Old Style"/>
                <w:sz w:val="24"/>
                <w:szCs w:val="24"/>
                <w:lang w:val="id-ID"/>
              </w:rPr>
              <w:t>e.</w:t>
            </w:r>
          </w:p>
        </w:tc>
        <w:tc>
          <w:tcPr>
            <w:tcW w:w="6662" w:type="dxa"/>
          </w:tcPr>
          <w:p w:rsidR="00611314" w:rsidRPr="008543BB" w:rsidRDefault="00611314" w:rsidP="00611314">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cstheme="minorHAnsi"/>
                <w:sz w:val="24"/>
                <w:szCs w:val="24"/>
              </w:rPr>
            </w:pPr>
            <w:r>
              <w:rPr>
                <w:rFonts w:ascii="Bookman Old Style" w:hAnsi="Bookman Old Style" w:cstheme="minorHAnsi"/>
                <w:sz w:val="24"/>
                <w:szCs w:val="24"/>
              </w:rPr>
              <w:t>bahwa berdasarkan Surat Menteri Dalam Negeri Nomor 188.34/4094/OTDA Tanggal 30 April 2018 Perihal Persetujuan Penandatanganan Ranperda Kabupaten Merangin;</w:t>
            </w:r>
          </w:p>
          <w:p w:rsidR="00DC3640" w:rsidRDefault="00DC3640" w:rsidP="00191B36">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cstheme="minorHAnsi"/>
                <w:sz w:val="24"/>
                <w:szCs w:val="24"/>
                <w:lang w:val="id-ID"/>
              </w:rPr>
            </w:pPr>
          </w:p>
          <w:p w:rsidR="000618E0" w:rsidRPr="00191B36" w:rsidRDefault="00BD5EF4" w:rsidP="00611314">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sz w:val="24"/>
                <w:szCs w:val="24"/>
                <w:lang w:val="id-ID"/>
              </w:rPr>
            </w:pPr>
            <w:r w:rsidRPr="00191B36">
              <w:rPr>
                <w:rFonts w:ascii="Bookman Old Style" w:hAnsi="Bookman Old Style" w:cstheme="minorHAnsi"/>
                <w:sz w:val="24"/>
                <w:szCs w:val="24"/>
                <w:lang w:val="id-ID"/>
              </w:rPr>
              <w:t xml:space="preserve">bahwa berdasarkan pertimbangan sebagaimana dimaksud dalam huruf a, huruf b, </w:t>
            </w:r>
            <w:r w:rsidR="002F0A63" w:rsidRPr="00191B36">
              <w:rPr>
                <w:rFonts w:ascii="Bookman Old Style" w:hAnsi="Bookman Old Style" w:cstheme="minorHAnsi"/>
                <w:sz w:val="24"/>
                <w:szCs w:val="24"/>
                <w:lang w:val="id-ID"/>
              </w:rPr>
              <w:t>huruf c</w:t>
            </w:r>
            <w:r w:rsidR="00611314">
              <w:rPr>
                <w:rFonts w:ascii="Bookman Old Style" w:hAnsi="Bookman Old Style" w:cstheme="minorHAnsi"/>
                <w:sz w:val="24"/>
                <w:szCs w:val="24"/>
                <w:lang w:val="id-ID"/>
              </w:rPr>
              <w:t xml:space="preserve"> dan huruf d,</w:t>
            </w:r>
            <w:r w:rsidR="002F0A63" w:rsidRPr="00191B36">
              <w:rPr>
                <w:rFonts w:ascii="Bookman Old Style" w:hAnsi="Bookman Old Style" w:cstheme="minorHAnsi"/>
                <w:sz w:val="24"/>
                <w:szCs w:val="24"/>
                <w:lang w:val="id-ID"/>
              </w:rPr>
              <w:t xml:space="preserve"> perlu me</w:t>
            </w:r>
            <w:r w:rsidR="00191B36" w:rsidRPr="00191B36">
              <w:rPr>
                <w:rFonts w:ascii="Bookman Old Style" w:hAnsi="Bookman Old Style" w:cstheme="minorHAnsi"/>
                <w:sz w:val="24"/>
                <w:szCs w:val="24"/>
              </w:rPr>
              <w:t>netapkan P</w:t>
            </w:r>
            <w:r w:rsidRPr="00191B36">
              <w:rPr>
                <w:rFonts w:ascii="Bookman Old Style" w:hAnsi="Bookman Old Style" w:cstheme="minorHAnsi"/>
                <w:sz w:val="24"/>
                <w:szCs w:val="24"/>
                <w:lang w:val="id-ID"/>
              </w:rPr>
              <w:t>eraturan</w:t>
            </w:r>
            <w:r w:rsidR="00A1465B" w:rsidRPr="00191B36">
              <w:rPr>
                <w:rFonts w:ascii="Bookman Old Style" w:hAnsi="Bookman Old Style" w:cstheme="minorHAnsi"/>
                <w:sz w:val="24"/>
                <w:szCs w:val="24"/>
                <w:lang w:val="id-ID"/>
              </w:rPr>
              <w:t xml:space="preserve"> </w:t>
            </w:r>
            <w:r w:rsidR="00191B36" w:rsidRPr="00191B36">
              <w:rPr>
                <w:rFonts w:ascii="Bookman Old Style" w:hAnsi="Bookman Old Style" w:cstheme="minorHAnsi"/>
                <w:sz w:val="24"/>
                <w:szCs w:val="24"/>
              </w:rPr>
              <w:t xml:space="preserve">Daerah </w:t>
            </w:r>
            <w:r w:rsidR="00A1465B" w:rsidRPr="00191B36">
              <w:rPr>
                <w:rFonts w:ascii="Bookman Old Style" w:hAnsi="Bookman Old Style" w:cstheme="minorHAnsi"/>
                <w:sz w:val="24"/>
                <w:szCs w:val="24"/>
                <w:lang w:val="id-ID"/>
              </w:rPr>
              <w:t xml:space="preserve"> tentang</w:t>
            </w:r>
            <w:r w:rsidR="00191B36" w:rsidRPr="00191B36">
              <w:rPr>
                <w:rFonts w:ascii="Bookman Old Style" w:hAnsi="Bookman Old Style" w:cstheme="minorHAnsi"/>
                <w:sz w:val="24"/>
                <w:szCs w:val="24"/>
              </w:rPr>
              <w:t xml:space="preserve"> T</w:t>
            </w:r>
            <w:r w:rsidR="003917EA" w:rsidRPr="00191B36">
              <w:rPr>
                <w:rFonts w:ascii="Bookman Old Style" w:hAnsi="Bookman Old Style" w:cstheme="minorHAnsi"/>
                <w:sz w:val="24"/>
                <w:szCs w:val="24"/>
                <w:lang w:val="id-ID"/>
              </w:rPr>
              <w:t xml:space="preserve">anggung </w:t>
            </w:r>
            <w:r w:rsidR="00191B36" w:rsidRPr="00191B36">
              <w:rPr>
                <w:rFonts w:ascii="Bookman Old Style" w:hAnsi="Bookman Old Style" w:cstheme="minorHAnsi"/>
                <w:sz w:val="24"/>
                <w:szCs w:val="24"/>
              </w:rPr>
              <w:t>J</w:t>
            </w:r>
            <w:r w:rsidR="003917EA" w:rsidRPr="00191B36">
              <w:rPr>
                <w:rFonts w:ascii="Bookman Old Style" w:hAnsi="Bookman Old Style" w:cstheme="minorHAnsi"/>
                <w:sz w:val="24"/>
                <w:szCs w:val="24"/>
                <w:lang w:val="id-ID"/>
              </w:rPr>
              <w:t xml:space="preserve">awab </w:t>
            </w:r>
            <w:r w:rsidR="00191B36" w:rsidRPr="00191B36">
              <w:rPr>
                <w:rFonts w:ascii="Bookman Old Style" w:hAnsi="Bookman Old Style" w:cstheme="minorHAnsi"/>
                <w:sz w:val="24"/>
                <w:szCs w:val="24"/>
              </w:rPr>
              <w:t>S</w:t>
            </w:r>
            <w:r w:rsidR="003917EA" w:rsidRPr="00191B36">
              <w:rPr>
                <w:rFonts w:ascii="Bookman Old Style" w:hAnsi="Bookman Old Style" w:cstheme="minorHAnsi"/>
                <w:sz w:val="24"/>
                <w:szCs w:val="24"/>
                <w:lang w:val="id-ID"/>
              </w:rPr>
              <w:t xml:space="preserve">osial dan lingkungan </w:t>
            </w:r>
            <w:r w:rsidR="00191B36" w:rsidRPr="00191B36">
              <w:rPr>
                <w:rFonts w:ascii="Bookman Old Style" w:hAnsi="Bookman Old Style" w:cstheme="minorHAnsi"/>
                <w:sz w:val="24"/>
                <w:szCs w:val="24"/>
              </w:rPr>
              <w:t>P</w:t>
            </w:r>
            <w:r w:rsidR="003917EA" w:rsidRPr="00191B36">
              <w:rPr>
                <w:rFonts w:ascii="Bookman Old Style" w:hAnsi="Bookman Old Style" w:cstheme="minorHAnsi"/>
                <w:sz w:val="24"/>
                <w:szCs w:val="24"/>
                <w:lang w:val="id-ID"/>
              </w:rPr>
              <w:t>erusahaan;</w:t>
            </w:r>
          </w:p>
        </w:tc>
      </w:tr>
      <w:tr w:rsidR="000618E0" w:rsidRPr="00191B36" w:rsidTr="00191B36">
        <w:tc>
          <w:tcPr>
            <w:tcW w:w="1951" w:type="dxa"/>
          </w:tcPr>
          <w:p w:rsidR="000618E0" w:rsidRPr="00191B36" w:rsidRDefault="000618E0" w:rsidP="007B4296">
            <w:pPr>
              <w:rPr>
                <w:rFonts w:ascii="Bookman Old Style" w:hAnsi="Bookman Old Style"/>
                <w:sz w:val="24"/>
                <w:szCs w:val="24"/>
                <w:lang w:val="id-ID"/>
              </w:rPr>
            </w:pPr>
          </w:p>
        </w:tc>
        <w:tc>
          <w:tcPr>
            <w:tcW w:w="567" w:type="dxa"/>
          </w:tcPr>
          <w:p w:rsidR="000618E0" w:rsidRPr="00191B36" w:rsidRDefault="000618E0" w:rsidP="007B4296">
            <w:pPr>
              <w:rPr>
                <w:rFonts w:ascii="Bookman Old Style" w:hAnsi="Bookman Old Style"/>
                <w:sz w:val="24"/>
                <w:szCs w:val="24"/>
                <w:lang w:val="id-ID"/>
              </w:rPr>
            </w:pPr>
          </w:p>
        </w:tc>
        <w:tc>
          <w:tcPr>
            <w:tcW w:w="6662" w:type="dxa"/>
          </w:tcPr>
          <w:p w:rsidR="000618E0" w:rsidRDefault="000618E0"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EA1475" w:rsidRDefault="00EA1475" w:rsidP="007B4296">
            <w:pPr>
              <w:rPr>
                <w:rFonts w:ascii="Bookman Old Style" w:hAnsi="Bookman Old Style"/>
                <w:sz w:val="24"/>
                <w:szCs w:val="24"/>
                <w:lang w:val="id-ID"/>
              </w:rPr>
            </w:pPr>
          </w:p>
          <w:p w:rsidR="00EA1475" w:rsidRDefault="00EA1475"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611314" w:rsidRDefault="00611314" w:rsidP="007B4296">
            <w:pPr>
              <w:rPr>
                <w:rFonts w:ascii="Bookman Old Style" w:hAnsi="Bookman Old Style"/>
                <w:sz w:val="24"/>
                <w:szCs w:val="24"/>
                <w:lang w:val="id-ID"/>
              </w:rPr>
            </w:pPr>
          </w:p>
          <w:p w:rsidR="00611314" w:rsidRPr="00191B36" w:rsidRDefault="00611314" w:rsidP="007B4296">
            <w:pPr>
              <w:rPr>
                <w:rFonts w:ascii="Bookman Old Style" w:hAnsi="Bookman Old Style"/>
                <w:sz w:val="24"/>
                <w:szCs w:val="24"/>
                <w:lang w:val="id-ID"/>
              </w:rPr>
            </w:pPr>
          </w:p>
        </w:tc>
      </w:tr>
      <w:tr w:rsidR="000618E0" w:rsidRPr="00191B36" w:rsidTr="00191B36">
        <w:tc>
          <w:tcPr>
            <w:tcW w:w="1951" w:type="dxa"/>
          </w:tcPr>
          <w:p w:rsidR="000618E0" w:rsidRPr="00191B36" w:rsidRDefault="00CE2416" w:rsidP="007B4296">
            <w:pPr>
              <w:rPr>
                <w:rFonts w:ascii="Bookman Old Style" w:hAnsi="Bookman Old Style"/>
                <w:sz w:val="24"/>
                <w:szCs w:val="24"/>
                <w:lang w:val="id-ID"/>
              </w:rPr>
            </w:pPr>
            <w:r w:rsidRPr="00191B36">
              <w:rPr>
                <w:rFonts w:ascii="Bookman Old Style" w:hAnsi="Bookman Old Style"/>
                <w:sz w:val="24"/>
                <w:szCs w:val="24"/>
                <w:lang w:val="id-ID"/>
              </w:rPr>
              <w:lastRenderedPageBreak/>
              <w:t>Mengingat</w:t>
            </w:r>
            <w:r w:rsidR="00191B36">
              <w:rPr>
                <w:rFonts w:ascii="Bookman Old Style" w:hAnsi="Bookman Old Style"/>
                <w:sz w:val="24"/>
                <w:szCs w:val="24"/>
              </w:rPr>
              <w:t xml:space="preserve">   </w:t>
            </w:r>
            <w:r w:rsidRPr="00191B36">
              <w:rPr>
                <w:rFonts w:ascii="Bookman Old Style" w:hAnsi="Bookman Old Style"/>
                <w:sz w:val="24"/>
                <w:szCs w:val="24"/>
                <w:lang w:val="id-ID"/>
              </w:rPr>
              <w:t>:</w:t>
            </w:r>
          </w:p>
        </w:tc>
        <w:tc>
          <w:tcPr>
            <w:tcW w:w="567" w:type="dxa"/>
          </w:tcPr>
          <w:p w:rsidR="000618E0" w:rsidRPr="00191B36" w:rsidRDefault="00936A14" w:rsidP="007B4296">
            <w:pPr>
              <w:rPr>
                <w:rFonts w:ascii="Bookman Old Style" w:hAnsi="Bookman Old Style"/>
                <w:sz w:val="24"/>
                <w:szCs w:val="24"/>
                <w:lang w:val="id-ID"/>
              </w:rPr>
            </w:pPr>
            <w:r w:rsidRPr="00191B36">
              <w:rPr>
                <w:rFonts w:ascii="Bookman Old Style" w:hAnsi="Bookman Old Style"/>
                <w:sz w:val="24"/>
                <w:szCs w:val="24"/>
                <w:lang w:val="id-ID"/>
              </w:rPr>
              <w:t>1</w:t>
            </w:r>
            <w:r w:rsidR="00CE2416" w:rsidRPr="00191B36">
              <w:rPr>
                <w:rFonts w:ascii="Bookman Old Style" w:hAnsi="Bookman Old Style"/>
                <w:sz w:val="24"/>
                <w:szCs w:val="24"/>
                <w:lang w:val="id-ID"/>
              </w:rPr>
              <w:t>.</w:t>
            </w:r>
          </w:p>
        </w:tc>
        <w:tc>
          <w:tcPr>
            <w:tcW w:w="6662" w:type="dxa"/>
          </w:tcPr>
          <w:p w:rsidR="000618E0" w:rsidRPr="00191B36" w:rsidRDefault="00936A14" w:rsidP="007B4296">
            <w:pPr>
              <w:jc w:val="both"/>
              <w:rPr>
                <w:rFonts w:ascii="Bookman Old Style" w:hAnsi="Bookman Old Style"/>
                <w:sz w:val="24"/>
                <w:szCs w:val="24"/>
              </w:rPr>
            </w:pPr>
            <w:r w:rsidRPr="00191B36">
              <w:rPr>
                <w:rFonts w:ascii="Bookman Old Style" w:hAnsi="Bookman Old Style"/>
                <w:sz w:val="24"/>
                <w:szCs w:val="24"/>
                <w:lang w:val="id-ID"/>
              </w:rPr>
              <w:t>Pasal 18 Ayat (6) Undang-Undang Dasar Negara Republik Indonesia</w:t>
            </w:r>
            <w:r w:rsidR="00A1465B" w:rsidRPr="00191B36">
              <w:rPr>
                <w:rFonts w:ascii="Bookman Old Style" w:hAnsi="Bookman Old Style"/>
                <w:sz w:val="24"/>
                <w:szCs w:val="24"/>
                <w:lang w:val="id-ID"/>
              </w:rPr>
              <w:t>;</w:t>
            </w:r>
          </w:p>
          <w:p w:rsidR="00C61493" w:rsidRPr="00C61493" w:rsidRDefault="00C61493" w:rsidP="007B4296">
            <w:pPr>
              <w:jc w:val="both"/>
              <w:rPr>
                <w:rFonts w:ascii="Bookman Old Style" w:hAnsi="Bookman Old Style"/>
                <w:sz w:val="24"/>
                <w:szCs w:val="24"/>
                <w:lang w:val="id-ID"/>
              </w:rPr>
            </w:pPr>
          </w:p>
        </w:tc>
      </w:tr>
      <w:tr w:rsidR="000618E0" w:rsidRPr="00191B36" w:rsidTr="00191B36">
        <w:tc>
          <w:tcPr>
            <w:tcW w:w="1951" w:type="dxa"/>
          </w:tcPr>
          <w:p w:rsidR="000618E0" w:rsidRPr="00191B36" w:rsidRDefault="000618E0" w:rsidP="007B4296">
            <w:pPr>
              <w:rPr>
                <w:rFonts w:ascii="Bookman Old Style" w:hAnsi="Bookman Old Style"/>
                <w:sz w:val="24"/>
                <w:szCs w:val="24"/>
                <w:lang w:val="id-ID"/>
              </w:rPr>
            </w:pPr>
          </w:p>
        </w:tc>
        <w:tc>
          <w:tcPr>
            <w:tcW w:w="567" w:type="dxa"/>
          </w:tcPr>
          <w:p w:rsidR="000618E0" w:rsidRPr="00191B36" w:rsidRDefault="00936A14" w:rsidP="007B4296">
            <w:pPr>
              <w:rPr>
                <w:rFonts w:ascii="Bookman Old Style" w:hAnsi="Bookman Old Style"/>
                <w:sz w:val="24"/>
                <w:szCs w:val="24"/>
                <w:lang w:val="id-ID"/>
              </w:rPr>
            </w:pPr>
            <w:r w:rsidRPr="00191B36">
              <w:rPr>
                <w:rFonts w:ascii="Bookman Old Style" w:hAnsi="Bookman Old Style"/>
                <w:sz w:val="24"/>
                <w:szCs w:val="24"/>
                <w:lang w:val="id-ID"/>
              </w:rPr>
              <w:t>2.</w:t>
            </w:r>
          </w:p>
        </w:tc>
        <w:tc>
          <w:tcPr>
            <w:tcW w:w="6662" w:type="dxa"/>
          </w:tcPr>
          <w:p w:rsidR="000618E0" w:rsidRDefault="00936A14" w:rsidP="007B4296">
            <w:pPr>
              <w:jc w:val="both"/>
              <w:rPr>
                <w:rStyle w:val="CharacterStyle1"/>
                <w:rFonts w:ascii="Bookman Old Style" w:hAnsi="Bookman Old Style"/>
                <w:sz w:val="24"/>
                <w:szCs w:val="24"/>
              </w:rPr>
            </w:pPr>
            <w:r w:rsidRPr="00191B36">
              <w:rPr>
                <w:rStyle w:val="CharacterStyle1"/>
                <w:rFonts w:ascii="Bookman Old Style" w:hAnsi="Bookman Old Style"/>
                <w:sz w:val="24"/>
                <w:szCs w:val="24"/>
                <w:lang w:val="id-ID"/>
              </w:rPr>
              <w:t xml:space="preserve">Undang-Undang Nomor 54 Tahun 1999 tentang Pembentukan Kabupaten Sarolangun, Kabupaten Tebo, Kabupaten Muaro Jambi, dan Kabupaten </w:t>
            </w:r>
            <w:r w:rsidR="00B76D12" w:rsidRPr="00191B36">
              <w:rPr>
                <w:rStyle w:val="CharacterStyle1"/>
                <w:rFonts w:ascii="Bookman Old Style" w:hAnsi="Bookman Old Style"/>
                <w:sz w:val="24"/>
                <w:szCs w:val="24"/>
                <w:lang w:val="id-ID"/>
              </w:rPr>
              <w:t>Merangin</w:t>
            </w:r>
            <w:r w:rsidRPr="00191B36">
              <w:rPr>
                <w:rStyle w:val="CharacterStyle1"/>
                <w:rFonts w:ascii="Bookman Old Style" w:hAnsi="Bookman Old Style"/>
                <w:sz w:val="24"/>
                <w:szCs w:val="24"/>
                <w:lang w:val="id-ID"/>
              </w:rPr>
              <w:t xml:space="preserve"> (Lembaran Negara Republik Indonesia Tahun 1999 Nomor 182, Tambahan Lembaran Negara Republik Indonesia Nomor 3903) sebagaimana telah diubah dengan Undang-Undang Nomor 14 Tahun 2000 </w:t>
            </w:r>
            <w:r w:rsidR="0028319C" w:rsidRPr="00191B36">
              <w:rPr>
                <w:rStyle w:val="CharacterStyle1"/>
                <w:rFonts w:ascii="Bookman Old Style" w:hAnsi="Bookman Old Style"/>
                <w:sz w:val="24"/>
                <w:szCs w:val="24"/>
                <w:lang w:val="id-ID"/>
              </w:rPr>
              <w:t xml:space="preserve">tentang Perubahan Undang-Undang Nomor 54 Tahun 1999 tentang Pembentukan Kabupaten Sarolangun, Kabupaten Tebo, Kabupaten Muaro Jambi, dan Kabupaten </w:t>
            </w:r>
            <w:r w:rsidR="00DF4F4C" w:rsidRPr="00191B36">
              <w:rPr>
                <w:rStyle w:val="CharacterStyle1"/>
                <w:rFonts w:ascii="Bookman Old Style" w:hAnsi="Bookman Old Style"/>
                <w:sz w:val="24"/>
                <w:szCs w:val="24"/>
                <w:lang w:val="id-ID"/>
              </w:rPr>
              <w:t>Merangin</w:t>
            </w:r>
            <w:r w:rsidRPr="00191B36">
              <w:rPr>
                <w:rStyle w:val="CharacterStyle1"/>
                <w:rFonts w:ascii="Bookman Old Style" w:hAnsi="Bookman Old Style"/>
                <w:sz w:val="24"/>
                <w:szCs w:val="24"/>
                <w:lang w:val="id-ID"/>
              </w:rPr>
              <w:t>(Lembaran Negara Republik Indonesia Tahun 2000 Nomor 81, Tambahan Lembaran Negara Republik Indonesia Nomor 3969);</w:t>
            </w:r>
          </w:p>
          <w:p w:rsidR="00191B36" w:rsidRPr="00191B36" w:rsidRDefault="00191B36" w:rsidP="007B4296">
            <w:pPr>
              <w:jc w:val="both"/>
              <w:rPr>
                <w:rFonts w:ascii="Bookman Old Style" w:hAnsi="Bookman Old Style"/>
                <w:sz w:val="24"/>
                <w:szCs w:val="24"/>
              </w:rPr>
            </w:pPr>
          </w:p>
        </w:tc>
      </w:tr>
      <w:tr w:rsidR="00D07922" w:rsidRPr="00191B36" w:rsidTr="00191B36">
        <w:tc>
          <w:tcPr>
            <w:tcW w:w="1951" w:type="dxa"/>
          </w:tcPr>
          <w:p w:rsidR="00D07922" w:rsidRDefault="00D07922"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Pr="00191B36" w:rsidRDefault="00191B36" w:rsidP="007B4296">
            <w:pPr>
              <w:jc w:val="both"/>
              <w:rPr>
                <w:rFonts w:ascii="Bookman Old Style" w:hAnsi="Bookman Old Style"/>
                <w:sz w:val="24"/>
                <w:szCs w:val="24"/>
              </w:rPr>
            </w:pPr>
          </w:p>
        </w:tc>
        <w:tc>
          <w:tcPr>
            <w:tcW w:w="567" w:type="dxa"/>
          </w:tcPr>
          <w:p w:rsidR="00D07922" w:rsidRPr="00191B36" w:rsidRDefault="00191B36" w:rsidP="007B4296">
            <w:pPr>
              <w:jc w:val="both"/>
              <w:rPr>
                <w:rFonts w:ascii="Bookman Old Style" w:hAnsi="Bookman Old Style"/>
                <w:sz w:val="24"/>
                <w:szCs w:val="24"/>
              </w:rPr>
            </w:pPr>
            <w:r>
              <w:rPr>
                <w:rFonts w:ascii="Bookman Old Style" w:hAnsi="Bookman Old Style"/>
                <w:sz w:val="24"/>
                <w:szCs w:val="24"/>
              </w:rPr>
              <w:t>3</w:t>
            </w:r>
            <w:r w:rsidR="00D07922" w:rsidRPr="00191B36">
              <w:rPr>
                <w:rFonts w:ascii="Bookman Old Style" w:hAnsi="Bookman Old Style"/>
                <w:sz w:val="24"/>
                <w:szCs w:val="24"/>
                <w:lang w:val="id-ID"/>
              </w:rPr>
              <w:t>.</w:t>
            </w:r>
          </w:p>
        </w:tc>
        <w:tc>
          <w:tcPr>
            <w:tcW w:w="6662" w:type="dxa"/>
          </w:tcPr>
          <w:p w:rsidR="00D07922" w:rsidRPr="00191B36" w:rsidRDefault="005B5C8B" w:rsidP="007B4296">
            <w:pPr>
              <w:pStyle w:val="Default"/>
              <w:jc w:val="both"/>
              <w:rPr>
                <w:rFonts w:ascii="Bookman Old Style" w:hAnsi="Bookman Old Style"/>
                <w:lang w:val="id-ID"/>
              </w:rPr>
            </w:pPr>
            <w:r w:rsidRPr="00191B36">
              <w:rPr>
                <w:rFonts w:ascii="Bookman Old Style" w:hAnsi="Bookman Old Style"/>
              </w:rPr>
              <w:t xml:space="preserve">Undang-Undang Nomor 25 Tahun 2007 tentang Penanaman Modal (Lembaran Negara Republik Indonesia Tahun 2007 Nomor 67, Tambahan Lembaran Negara Republik Indonesia Nomor 4675); </w:t>
            </w:r>
          </w:p>
        </w:tc>
      </w:tr>
      <w:tr w:rsidR="00D07922" w:rsidRPr="00191B36" w:rsidTr="00191B36">
        <w:tc>
          <w:tcPr>
            <w:tcW w:w="1951" w:type="dxa"/>
          </w:tcPr>
          <w:p w:rsidR="00D07922" w:rsidRDefault="00D07922"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Pr="00191B36" w:rsidRDefault="00191B36" w:rsidP="007B4296">
            <w:pPr>
              <w:jc w:val="both"/>
              <w:rPr>
                <w:rFonts w:ascii="Bookman Old Style" w:hAnsi="Bookman Old Style"/>
                <w:sz w:val="24"/>
                <w:szCs w:val="24"/>
              </w:rPr>
            </w:pPr>
          </w:p>
        </w:tc>
        <w:tc>
          <w:tcPr>
            <w:tcW w:w="567" w:type="dxa"/>
          </w:tcPr>
          <w:p w:rsidR="00D07922" w:rsidRPr="00191B36" w:rsidRDefault="00191B36" w:rsidP="00191B36">
            <w:pPr>
              <w:jc w:val="both"/>
              <w:rPr>
                <w:rFonts w:ascii="Bookman Old Style" w:hAnsi="Bookman Old Style"/>
                <w:sz w:val="24"/>
                <w:szCs w:val="24"/>
                <w:lang w:val="id-ID"/>
              </w:rPr>
            </w:pPr>
            <w:r>
              <w:rPr>
                <w:rFonts w:ascii="Bookman Old Style" w:hAnsi="Bookman Old Style"/>
                <w:sz w:val="24"/>
                <w:szCs w:val="24"/>
              </w:rPr>
              <w:t>4</w:t>
            </w:r>
            <w:r w:rsidR="000E7FE6" w:rsidRPr="00191B36">
              <w:rPr>
                <w:rFonts w:ascii="Bookman Old Style" w:hAnsi="Bookman Old Style"/>
                <w:sz w:val="24"/>
                <w:szCs w:val="24"/>
                <w:lang w:val="id-ID"/>
              </w:rPr>
              <w:t>.</w:t>
            </w:r>
          </w:p>
        </w:tc>
        <w:tc>
          <w:tcPr>
            <w:tcW w:w="6662" w:type="dxa"/>
          </w:tcPr>
          <w:p w:rsidR="00D07922" w:rsidRPr="00191B36" w:rsidRDefault="005B5C8B" w:rsidP="007B4296">
            <w:pPr>
              <w:pStyle w:val="Default"/>
              <w:jc w:val="both"/>
              <w:rPr>
                <w:rFonts w:ascii="Bookman Old Style" w:hAnsi="Bookman Old Style"/>
              </w:rPr>
            </w:pPr>
            <w:r w:rsidRPr="00191B36">
              <w:rPr>
                <w:rFonts w:ascii="Bookman Old Style" w:hAnsi="Bookman Old Style"/>
              </w:rPr>
              <w:t>Undang-Undang Nomor 40 Tahun 2007 tentang Perseroan Terbatas (Lembaran Negara Republik Indonesia Tahun 2007 Nomor 106, Tambahan Lembaran Negara Republik Indonesia Nomor 4756)</w:t>
            </w:r>
            <w:r w:rsidR="000E7FE6" w:rsidRPr="00191B36">
              <w:rPr>
                <w:rFonts w:ascii="Bookman Old Style" w:hAnsi="Bookman Old Style" w:cstheme="minorHAnsi"/>
                <w:lang w:val="id-ID"/>
              </w:rPr>
              <w:t>;</w:t>
            </w:r>
          </w:p>
        </w:tc>
      </w:tr>
      <w:tr w:rsidR="00D07922" w:rsidRPr="00191B36" w:rsidTr="00191B36">
        <w:tc>
          <w:tcPr>
            <w:tcW w:w="1951" w:type="dxa"/>
          </w:tcPr>
          <w:p w:rsidR="00D07922" w:rsidRDefault="00D07922"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Default="00191B36" w:rsidP="007B4296">
            <w:pPr>
              <w:jc w:val="both"/>
              <w:rPr>
                <w:rFonts w:ascii="Bookman Old Style" w:hAnsi="Bookman Old Style"/>
                <w:sz w:val="24"/>
                <w:szCs w:val="24"/>
              </w:rPr>
            </w:pPr>
          </w:p>
          <w:p w:rsidR="00191B36" w:rsidRPr="00191B36" w:rsidRDefault="00191B36" w:rsidP="007B4296">
            <w:pPr>
              <w:jc w:val="both"/>
              <w:rPr>
                <w:rFonts w:ascii="Bookman Old Style" w:hAnsi="Bookman Old Style"/>
                <w:sz w:val="24"/>
                <w:szCs w:val="24"/>
              </w:rPr>
            </w:pPr>
          </w:p>
        </w:tc>
        <w:tc>
          <w:tcPr>
            <w:tcW w:w="567" w:type="dxa"/>
          </w:tcPr>
          <w:p w:rsidR="00D07922" w:rsidRDefault="00191B36" w:rsidP="00191B36">
            <w:pPr>
              <w:jc w:val="both"/>
              <w:rPr>
                <w:rFonts w:ascii="Bookman Old Style" w:hAnsi="Bookman Old Style"/>
                <w:sz w:val="24"/>
                <w:szCs w:val="24"/>
                <w:lang w:val="id-ID"/>
              </w:rPr>
            </w:pPr>
            <w:r>
              <w:rPr>
                <w:rFonts w:ascii="Bookman Old Style" w:hAnsi="Bookman Old Style"/>
                <w:sz w:val="24"/>
                <w:szCs w:val="24"/>
              </w:rPr>
              <w:t>5</w:t>
            </w:r>
            <w:r w:rsidR="0024183A" w:rsidRPr="00191B36">
              <w:rPr>
                <w:rFonts w:ascii="Bookman Old Style" w:hAnsi="Bookman Old Style"/>
                <w:sz w:val="24"/>
                <w:szCs w:val="24"/>
                <w:lang w:val="id-ID"/>
              </w:rPr>
              <w:t>.</w:t>
            </w:r>
          </w:p>
          <w:p w:rsidR="001B631C" w:rsidRDefault="001B631C" w:rsidP="00191B36">
            <w:pPr>
              <w:jc w:val="both"/>
              <w:rPr>
                <w:rFonts w:ascii="Bookman Old Style" w:hAnsi="Bookman Old Style"/>
                <w:sz w:val="24"/>
                <w:szCs w:val="24"/>
                <w:lang w:val="id-ID"/>
              </w:rPr>
            </w:pPr>
          </w:p>
          <w:p w:rsidR="001B631C" w:rsidRDefault="001B631C" w:rsidP="00191B36">
            <w:pPr>
              <w:jc w:val="both"/>
              <w:rPr>
                <w:rFonts w:ascii="Bookman Old Style" w:hAnsi="Bookman Old Style"/>
                <w:sz w:val="24"/>
                <w:szCs w:val="24"/>
                <w:lang w:val="id-ID"/>
              </w:rPr>
            </w:pPr>
          </w:p>
          <w:p w:rsidR="001B631C" w:rsidRDefault="001B631C" w:rsidP="00191B36">
            <w:pPr>
              <w:jc w:val="both"/>
              <w:rPr>
                <w:rFonts w:ascii="Bookman Old Style" w:hAnsi="Bookman Old Style"/>
                <w:sz w:val="24"/>
                <w:szCs w:val="24"/>
                <w:lang w:val="id-ID"/>
              </w:rPr>
            </w:pPr>
          </w:p>
          <w:p w:rsidR="001B631C" w:rsidRDefault="001B631C" w:rsidP="00191B36">
            <w:pPr>
              <w:jc w:val="both"/>
              <w:rPr>
                <w:rFonts w:ascii="Bookman Old Style" w:hAnsi="Bookman Old Style"/>
                <w:sz w:val="24"/>
                <w:szCs w:val="24"/>
                <w:lang w:val="id-ID"/>
              </w:rPr>
            </w:pPr>
          </w:p>
          <w:p w:rsidR="001B631C" w:rsidRDefault="001B631C" w:rsidP="00191B36">
            <w:pPr>
              <w:jc w:val="both"/>
              <w:rPr>
                <w:rFonts w:ascii="Bookman Old Style" w:hAnsi="Bookman Old Style"/>
                <w:sz w:val="24"/>
                <w:szCs w:val="24"/>
                <w:lang w:val="id-ID"/>
              </w:rPr>
            </w:pPr>
          </w:p>
          <w:p w:rsidR="001B631C" w:rsidRPr="00191B36" w:rsidRDefault="001B631C" w:rsidP="00191B36">
            <w:pPr>
              <w:jc w:val="both"/>
              <w:rPr>
                <w:rFonts w:ascii="Bookman Old Style" w:hAnsi="Bookman Old Style"/>
                <w:sz w:val="24"/>
                <w:szCs w:val="24"/>
                <w:lang w:val="id-ID"/>
              </w:rPr>
            </w:pPr>
            <w:r>
              <w:rPr>
                <w:rFonts w:ascii="Bookman Old Style" w:hAnsi="Bookman Old Style"/>
                <w:sz w:val="24"/>
                <w:szCs w:val="24"/>
                <w:lang w:val="id-ID"/>
              </w:rPr>
              <w:t>6.</w:t>
            </w:r>
          </w:p>
        </w:tc>
        <w:tc>
          <w:tcPr>
            <w:tcW w:w="6662" w:type="dxa"/>
          </w:tcPr>
          <w:p w:rsidR="00D07922" w:rsidRDefault="00D66DFC" w:rsidP="007B4296">
            <w:pPr>
              <w:tabs>
                <w:tab w:val="left" w:pos="329"/>
                <w:tab w:val="num" w:pos="720"/>
              </w:tabs>
              <w:jc w:val="both"/>
              <w:rPr>
                <w:rFonts w:ascii="Bookman Old Style" w:hAnsi="Bookman Old Style" w:cs="Arial"/>
                <w:sz w:val="24"/>
                <w:szCs w:val="24"/>
                <w:lang w:val="id-ID"/>
              </w:rPr>
            </w:pPr>
            <w:r w:rsidRPr="00191B36">
              <w:rPr>
                <w:rFonts w:ascii="Bookman Old Style" w:hAnsi="Bookman Old Style" w:cs="Arial"/>
                <w:sz w:val="24"/>
                <w:szCs w:val="24"/>
              </w:rPr>
              <w:t>Undang-Undang Nomor 4 Tahun 2009 tentang Pertambangan Mineral dan Batubara (Lembaran Negara Republik Indonesia Tahun 2009 Nomor 4, Tambahan Lembaran Negara Republik Indonesia Nomor 4959);</w:t>
            </w:r>
          </w:p>
          <w:p w:rsidR="001B631C" w:rsidRDefault="001B631C" w:rsidP="007B4296">
            <w:pPr>
              <w:tabs>
                <w:tab w:val="left" w:pos="329"/>
                <w:tab w:val="num" w:pos="720"/>
              </w:tabs>
              <w:jc w:val="both"/>
              <w:rPr>
                <w:rFonts w:ascii="Bookman Old Style" w:hAnsi="Bookman Old Style" w:cs="Arial"/>
                <w:sz w:val="24"/>
                <w:szCs w:val="24"/>
                <w:lang w:val="id-ID"/>
              </w:rPr>
            </w:pPr>
          </w:p>
          <w:p w:rsidR="001B631C" w:rsidRDefault="001B631C" w:rsidP="001B631C">
            <w:pPr>
              <w:tabs>
                <w:tab w:val="left" w:pos="329"/>
                <w:tab w:val="num" w:pos="720"/>
              </w:tabs>
              <w:jc w:val="both"/>
              <w:rPr>
                <w:rFonts w:ascii="Bookman Old Style" w:hAnsi="Bookman Old Style" w:cs="Arial"/>
                <w:sz w:val="24"/>
                <w:szCs w:val="24"/>
                <w:lang w:val="id-ID"/>
              </w:rPr>
            </w:pPr>
            <w:r w:rsidRPr="00191B36">
              <w:rPr>
                <w:rFonts w:ascii="Bookman Old Style" w:hAnsi="Bookman Old Style" w:cs="Arial"/>
                <w:sz w:val="24"/>
                <w:szCs w:val="24"/>
              </w:rPr>
              <w:t xml:space="preserve">Undang-Undang Nomor </w:t>
            </w:r>
            <w:r>
              <w:rPr>
                <w:rFonts w:ascii="Bookman Old Style" w:hAnsi="Bookman Old Style" w:cs="Arial"/>
                <w:sz w:val="24"/>
                <w:szCs w:val="24"/>
                <w:lang w:val="id-ID"/>
              </w:rPr>
              <w:t>11</w:t>
            </w:r>
            <w:r w:rsidRPr="00191B36">
              <w:rPr>
                <w:rFonts w:ascii="Bookman Old Style" w:hAnsi="Bookman Old Style" w:cs="Arial"/>
                <w:sz w:val="24"/>
                <w:szCs w:val="24"/>
              </w:rPr>
              <w:t xml:space="preserve"> Tahun 2009 tentang </w:t>
            </w:r>
            <w:r>
              <w:rPr>
                <w:rFonts w:ascii="Bookman Old Style" w:hAnsi="Bookman Old Style" w:cs="Arial"/>
                <w:sz w:val="24"/>
                <w:szCs w:val="24"/>
                <w:lang w:val="id-ID"/>
              </w:rPr>
              <w:t xml:space="preserve">Kesejahteraan Sosial </w:t>
            </w:r>
            <w:r w:rsidRPr="00191B36">
              <w:rPr>
                <w:rFonts w:ascii="Bookman Old Style" w:hAnsi="Bookman Old Style" w:cs="Arial"/>
                <w:sz w:val="24"/>
                <w:szCs w:val="24"/>
              </w:rPr>
              <w:t xml:space="preserve">(Lembaran Negara Republik Indonesia Tahun 2009 Nomor </w:t>
            </w:r>
            <w:r>
              <w:rPr>
                <w:rFonts w:ascii="Bookman Old Style" w:hAnsi="Bookman Old Style" w:cs="Arial"/>
                <w:sz w:val="24"/>
                <w:szCs w:val="24"/>
                <w:lang w:val="id-ID"/>
              </w:rPr>
              <w:t>12</w:t>
            </w:r>
            <w:r w:rsidRPr="00191B36">
              <w:rPr>
                <w:rFonts w:ascii="Bookman Old Style" w:hAnsi="Bookman Old Style" w:cs="Arial"/>
                <w:sz w:val="24"/>
                <w:szCs w:val="24"/>
              </w:rPr>
              <w:t>, Tambahan Lembaran Negara Republik Indonesia Nomor 49</w:t>
            </w:r>
            <w:r>
              <w:rPr>
                <w:rFonts w:ascii="Bookman Old Style" w:hAnsi="Bookman Old Style" w:cs="Arial"/>
                <w:sz w:val="24"/>
                <w:szCs w:val="24"/>
                <w:lang w:val="id-ID"/>
              </w:rPr>
              <w:t>67</w:t>
            </w:r>
            <w:r w:rsidRPr="00191B36">
              <w:rPr>
                <w:rFonts w:ascii="Bookman Old Style" w:hAnsi="Bookman Old Style" w:cs="Arial"/>
                <w:sz w:val="24"/>
                <w:szCs w:val="24"/>
              </w:rPr>
              <w:t>);</w:t>
            </w:r>
          </w:p>
          <w:p w:rsidR="001B631C" w:rsidRPr="001B631C" w:rsidRDefault="001B631C" w:rsidP="007B4296">
            <w:pPr>
              <w:tabs>
                <w:tab w:val="left" w:pos="329"/>
                <w:tab w:val="num" w:pos="720"/>
              </w:tabs>
              <w:jc w:val="both"/>
              <w:rPr>
                <w:rFonts w:ascii="Bookman Old Style" w:hAnsi="Bookman Old Style" w:cstheme="minorHAnsi"/>
                <w:sz w:val="24"/>
                <w:szCs w:val="24"/>
                <w:lang w:val="id-ID"/>
              </w:rPr>
            </w:pPr>
          </w:p>
        </w:tc>
      </w:tr>
      <w:tr w:rsidR="00191B36" w:rsidRPr="00191B36" w:rsidTr="00191B36">
        <w:tc>
          <w:tcPr>
            <w:tcW w:w="1951" w:type="dxa"/>
          </w:tcPr>
          <w:p w:rsidR="00191B36" w:rsidRDefault="00191B36" w:rsidP="007B4296">
            <w:pPr>
              <w:jc w:val="both"/>
              <w:rPr>
                <w:rFonts w:ascii="Bookman Old Style" w:hAnsi="Bookman Old Style"/>
              </w:rPr>
            </w:pPr>
          </w:p>
        </w:tc>
        <w:tc>
          <w:tcPr>
            <w:tcW w:w="567" w:type="dxa"/>
          </w:tcPr>
          <w:p w:rsidR="00191B36" w:rsidRDefault="00A7347F" w:rsidP="00191B36">
            <w:pPr>
              <w:jc w:val="both"/>
              <w:rPr>
                <w:rFonts w:ascii="Bookman Old Style" w:hAnsi="Bookman Old Style"/>
              </w:rPr>
            </w:pPr>
            <w:r>
              <w:rPr>
                <w:rFonts w:ascii="Bookman Old Style" w:hAnsi="Bookman Old Style"/>
                <w:lang w:val="id-ID"/>
              </w:rPr>
              <w:t>7</w:t>
            </w:r>
            <w:r w:rsidR="00191B36">
              <w:rPr>
                <w:rFonts w:ascii="Bookman Old Style" w:hAnsi="Bookman Old Style"/>
              </w:rPr>
              <w:t>.</w:t>
            </w:r>
          </w:p>
        </w:tc>
        <w:tc>
          <w:tcPr>
            <w:tcW w:w="6662" w:type="dxa"/>
          </w:tcPr>
          <w:p w:rsidR="00191B36" w:rsidRPr="00191B36" w:rsidRDefault="00191B36" w:rsidP="007B4296">
            <w:pPr>
              <w:tabs>
                <w:tab w:val="left" w:pos="329"/>
                <w:tab w:val="num" w:pos="720"/>
              </w:tabs>
              <w:jc w:val="both"/>
              <w:rPr>
                <w:rFonts w:ascii="Bookman Old Style" w:hAnsi="Bookman Old Style" w:cs="Arial"/>
                <w:sz w:val="24"/>
                <w:szCs w:val="24"/>
              </w:rPr>
            </w:pPr>
            <w:r w:rsidRPr="00191B36">
              <w:rPr>
                <w:rFonts w:ascii="Bookman Old Style" w:hAnsi="Bookman Old Style" w:cs="Arial"/>
                <w:sz w:val="24"/>
                <w:szCs w:val="24"/>
                <w:lang w:val="id-ID"/>
              </w:rPr>
              <w:t>Undang-Undang Nomor 23 Tahun 2014 tentang Pemerintahan Daerah (Lembaran Negara Republik Indonesia Tahun 2014 Nomor 224 Tambahan Lembaran Negara Republik Indonesia Nomor 5587) sebagaimana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191B36" w:rsidRPr="00191B36" w:rsidRDefault="00191B36" w:rsidP="007B4296">
            <w:pPr>
              <w:tabs>
                <w:tab w:val="left" w:pos="329"/>
                <w:tab w:val="num" w:pos="720"/>
              </w:tabs>
              <w:jc w:val="both"/>
              <w:rPr>
                <w:rFonts w:ascii="Bookman Old Style" w:hAnsi="Bookman Old Style" w:cs="Arial"/>
              </w:rPr>
            </w:pPr>
          </w:p>
        </w:tc>
      </w:tr>
      <w:tr w:rsidR="007950C3" w:rsidRPr="00191B36" w:rsidTr="00191B36">
        <w:tc>
          <w:tcPr>
            <w:tcW w:w="1951" w:type="dxa"/>
          </w:tcPr>
          <w:p w:rsidR="007950C3" w:rsidRPr="00191B36" w:rsidRDefault="007950C3" w:rsidP="007B4296">
            <w:pPr>
              <w:jc w:val="both"/>
              <w:rPr>
                <w:rFonts w:ascii="Bookman Old Style" w:hAnsi="Bookman Old Style"/>
                <w:sz w:val="24"/>
                <w:szCs w:val="24"/>
                <w:lang w:val="id-ID"/>
              </w:rPr>
            </w:pPr>
          </w:p>
        </w:tc>
        <w:tc>
          <w:tcPr>
            <w:tcW w:w="567" w:type="dxa"/>
          </w:tcPr>
          <w:p w:rsidR="007950C3" w:rsidRPr="00191B36" w:rsidRDefault="00A7347F" w:rsidP="00A7347F">
            <w:pPr>
              <w:jc w:val="both"/>
              <w:rPr>
                <w:rFonts w:ascii="Bookman Old Style" w:hAnsi="Bookman Old Style"/>
                <w:sz w:val="24"/>
                <w:szCs w:val="24"/>
                <w:lang w:val="id-ID"/>
              </w:rPr>
            </w:pPr>
            <w:r>
              <w:rPr>
                <w:rFonts w:ascii="Bookman Old Style" w:hAnsi="Bookman Old Style"/>
                <w:sz w:val="24"/>
                <w:szCs w:val="24"/>
                <w:lang w:val="id-ID"/>
              </w:rPr>
              <w:t>8</w:t>
            </w:r>
            <w:r w:rsidR="0072281F" w:rsidRPr="00191B36">
              <w:rPr>
                <w:rFonts w:ascii="Bookman Old Style" w:hAnsi="Bookman Old Style"/>
                <w:sz w:val="24"/>
                <w:szCs w:val="24"/>
                <w:lang w:val="id-ID"/>
              </w:rPr>
              <w:t>.</w:t>
            </w:r>
          </w:p>
        </w:tc>
        <w:tc>
          <w:tcPr>
            <w:tcW w:w="6662" w:type="dxa"/>
          </w:tcPr>
          <w:p w:rsidR="007950C3" w:rsidRPr="00191B36" w:rsidRDefault="001D45AE" w:rsidP="007B4296">
            <w:pPr>
              <w:tabs>
                <w:tab w:val="left" w:pos="329"/>
                <w:tab w:val="num" w:pos="720"/>
              </w:tabs>
              <w:jc w:val="both"/>
              <w:rPr>
                <w:rFonts w:ascii="Bookman Old Style" w:hAnsi="Bookman Old Style" w:cstheme="minorHAnsi"/>
                <w:spacing w:val="-4"/>
                <w:sz w:val="24"/>
                <w:szCs w:val="24"/>
                <w:lang w:val="id-ID"/>
              </w:rPr>
            </w:pPr>
            <w:r w:rsidRPr="00191B36">
              <w:rPr>
                <w:rFonts w:ascii="Bookman Old Style" w:hAnsi="Bookman Old Style" w:cstheme="minorHAnsi"/>
                <w:spacing w:val="-4"/>
                <w:sz w:val="24"/>
                <w:szCs w:val="24"/>
                <w:lang w:val="id-ID"/>
              </w:rPr>
              <w:t>Peraturan Pemerintah Nomor 47 Tahun 2012 tentang Tanggung Jawab Sosial dan Lingkungan Perseroan Terbatas (</w:t>
            </w:r>
            <w:r w:rsidR="005632C8" w:rsidRPr="00191B36">
              <w:rPr>
                <w:rFonts w:ascii="Bookman Old Style" w:hAnsi="Bookman Old Style" w:cstheme="minorHAnsi"/>
                <w:spacing w:val="-4"/>
                <w:sz w:val="24"/>
                <w:szCs w:val="24"/>
                <w:lang w:val="id-ID"/>
              </w:rPr>
              <w:t xml:space="preserve">Lembaran Negara Republik Indonesia Tahun 2012 Nomor 89, Tambahan </w:t>
            </w:r>
            <w:r w:rsidRPr="00191B36">
              <w:rPr>
                <w:rFonts w:ascii="Bookman Old Style" w:hAnsi="Bookman Old Style" w:cstheme="minorHAnsi"/>
                <w:spacing w:val="-4"/>
                <w:sz w:val="24"/>
                <w:szCs w:val="24"/>
                <w:lang w:val="id-ID"/>
              </w:rPr>
              <w:t xml:space="preserve">Lembaran Negara </w:t>
            </w:r>
            <w:r w:rsidR="005632C8" w:rsidRPr="00191B36">
              <w:rPr>
                <w:rFonts w:ascii="Bookman Old Style" w:hAnsi="Bookman Old Style" w:cstheme="minorHAnsi"/>
                <w:spacing w:val="-4"/>
                <w:sz w:val="24"/>
                <w:szCs w:val="24"/>
                <w:lang w:val="id-ID"/>
              </w:rPr>
              <w:t xml:space="preserve">Republik Indonesia </w:t>
            </w:r>
            <w:r w:rsidRPr="00191B36">
              <w:rPr>
                <w:rFonts w:ascii="Bookman Old Style" w:hAnsi="Bookman Old Style" w:cstheme="minorHAnsi"/>
                <w:spacing w:val="-4"/>
                <w:sz w:val="24"/>
                <w:szCs w:val="24"/>
                <w:lang w:val="id-ID"/>
              </w:rPr>
              <w:t>Nomor 53</w:t>
            </w:r>
            <w:r w:rsidR="005632C8" w:rsidRPr="00191B36">
              <w:rPr>
                <w:rFonts w:ascii="Bookman Old Style" w:hAnsi="Bookman Old Style" w:cstheme="minorHAnsi"/>
                <w:spacing w:val="-4"/>
                <w:sz w:val="24"/>
                <w:szCs w:val="24"/>
                <w:lang w:val="id-ID"/>
              </w:rPr>
              <w:t>05)</w:t>
            </w:r>
            <w:r w:rsidR="0072281F" w:rsidRPr="00191B36">
              <w:rPr>
                <w:rFonts w:ascii="Bookman Old Style" w:hAnsi="Bookman Old Style" w:cstheme="minorHAnsi"/>
                <w:spacing w:val="-4"/>
                <w:sz w:val="24"/>
                <w:szCs w:val="24"/>
                <w:lang w:val="id-ID"/>
              </w:rPr>
              <w:t>;</w:t>
            </w:r>
          </w:p>
        </w:tc>
      </w:tr>
      <w:tr w:rsidR="00191B36" w:rsidRPr="00191B36" w:rsidTr="00191B36">
        <w:tc>
          <w:tcPr>
            <w:tcW w:w="1951" w:type="dxa"/>
          </w:tcPr>
          <w:p w:rsidR="00191B36" w:rsidRPr="00191B36" w:rsidRDefault="00191B36" w:rsidP="007B4296">
            <w:pPr>
              <w:jc w:val="both"/>
              <w:rPr>
                <w:rFonts w:ascii="Bookman Old Style" w:hAnsi="Bookman Old Style"/>
                <w:lang w:val="id-ID"/>
              </w:rPr>
            </w:pPr>
          </w:p>
        </w:tc>
        <w:tc>
          <w:tcPr>
            <w:tcW w:w="567" w:type="dxa"/>
          </w:tcPr>
          <w:p w:rsidR="00191B36" w:rsidRPr="00191B36" w:rsidRDefault="00191B36" w:rsidP="007B4296">
            <w:pPr>
              <w:jc w:val="both"/>
              <w:rPr>
                <w:rFonts w:ascii="Bookman Old Style" w:hAnsi="Bookman Old Style"/>
                <w:lang w:val="id-ID"/>
              </w:rPr>
            </w:pPr>
          </w:p>
        </w:tc>
        <w:tc>
          <w:tcPr>
            <w:tcW w:w="6662" w:type="dxa"/>
          </w:tcPr>
          <w:p w:rsidR="00191B36" w:rsidRPr="00191B36" w:rsidRDefault="00191B36" w:rsidP="007B4296">
            <w:pPr>
              <w:tabs>
                <w:tab w:val="left" w:pos="329"/>
                <w:tab w:val="num" w:pos="720"/>
              </w:tabs>
              <w:jc w:val="both"/>
              <w:rPr>
                <w:rFonts w:ascii="Bookman Old Style" w:hAnsi="Bookman Old Style" w:cstheme="minorHAnsi"/>
                <w:spacing w:val="-4"/>
                <w:lang w:val="id-ID"/>
              </w:rPr>
            </w:pPr>
          </w:p>
        </w:tc>
      </w:tr>
    </w:tbl>
    <w:p w:rsidR="00825D62" w:rsidRDefault="00825D62" w:rsidP="007B4296">
      <w:pPr>
        <w:jc w:val="both"/>
        <w:rPr>
          <w:rFonts w:ascii="Bookman Old Style" w:hAnsi="Bookman Old Style"/>
          <w:lang w:val="id-ID"/>
        </w:rPr>
      </w:pPr>
    </w:p>
    <w:p w:rsidR="00C61493" w:rsidRDefault="00C61493" w:rsidP="007B4296">
      <w:pPr>
        <w:jc w:val="both"/>
        <w:rPr>
          <w:rFonts w:ascii="Bookman Old Style" w:hAnsi="Bookman Old Style"/>
          <w:lang w:val="id-ID"/>
        </w:rPr>
      </w:pPr>
    </w:p>
    <w:p w:rsidR="00C61493" w:rsidRDefault="00C61493" w:rsidP="007B4296">
      <w:pPr>
        <w:jc w:val="both"/>
        <w:rPr>
          <w:rFonts w:ascii="Bookman Old Style" w:hAnsi="Bookman Old Style"/>
          <w:lang w:val="id-ID"/>
        </w:rPr>
      </w:pPr>
    </w:p>
    <w:p w:rsidR="00C61493" w:rsidRDefault="00C61493" w:rsidP="007B4296">
      <w:pPr>
        <w:jc w:val="both"/>
        <w:rPr>
          <w:rFonts w:ascii="Bookman Old Style" w:hAnsi="Bookman Old Style"/>
          <w:lang w:val="id-ID"/>
        </w:rPr>
      </w:pPr>
    </w:p>
    <w:p w:rsidR="00C61493" w:rsidRDefault="00C61493" w:rsidP="007B4296">
      <w:pPr>
        <w:jc w:val="both"/>
        <w:rPr>
          <w:rFonts w:ascii="Bookman Old Style" w:hAnsi="Bookman Old Style"/>
          <w:lang w:val="id-ID"/>
        </w:rPr>
      </w:pPr>
    </w:p>
    <w:p w:rsidR="00825D62" w:rsidRDefault="00825D62" w:rsidP="007B4296">
      <w:pPr>
        <w:jc w:val="center"/>
        <w:rPr>
          <w:rFonts w:ascii="Bookman Old Style" w:hAnsi="Bookman Old Style" w:cstheme="minorHAnsi"/>
          <w:lang w:val="sv-SE"/>
        </w:rPr>
      </w:pPr>
      <w:r w:rsidRPr="00191B36">
        <w:rPr>
          <w:rFonts w:ascii="Bookman Old Style" w:hAnsi="Bookman Old Style" w:cstheme="minorHAnsi"/>
          <w:lang w:val="sv-SE"/>
        </w:rPr>
        <w:lastRenderedPageBreak/>
        <w:t>Dengan Persetujuan Bersama</w:t>
      </w:r>
    </w:p>
    <w:p w:rsidR="00191B36" w:rsidRPr="00191B36" w:rsidRDefault="00191B36" w:rsidP="007B4296">
      <w:pPr>
        <w:jc w:val="center"/>
        <w:rPr>
          <w:rFonts w:ascii="Bookman Old Style" w:hAnsi="Bookman Old Style" w:cstheme="minorHAnsi"/>
          <w:lang w:val="sv-SE"/>
        </w:rPr>
      </w:pPr>
    </w:p>
    <w:p w:rsidR="00191B36" w:rsidRDefault="00191B36" w:rsidP="00191B36">
      <w:pPr>
        <w:pStyle w:val="BodyText"/>
        <w:spacing w:after="0"/>
        <w:rPr>
          <w:rFonts w:ascii="Bookman Old Style" w:hAnsi="Bookman Old Style" w:cstheme="minorHAnsi"/>
          <w:lang w:val="sv-SE"/>
        </w:rPr>
      </w:pPr>
      <w:r>
        <w:rPr>
          <w:rFonts w:ascii="Bookman Old Style" w:hAnsi="Bookman Old Style" w:cstheme="minorHAnsi"/>
          <w:lang w:val="sv-SE"/>
        </w:rPr>
        <w:t xml:space="preserve">            </w:t>
      </w:r>
      <w:r w:rsidR="00825D62" w:rsidRPr="00191B36">
        <w:rPr>
          <w:rFonts w:ascii="Bookman Old Style" w:hAnsi="Bookman Old Style" w:cstheme="minorHAnsi"/>
          <w:lang w:val="sv-SE"/>
        </w:rPr>
        <w:t xml:space="preserve">DEWAN PERWAKILAN RAKYAT DAERAH KABUPATEN </w:t>
      </w:r>
      <w:r>
        <w:rPr>
          <w:rFonts w:ascii="Bookman Old Style" w:hAnsi="Bookman Old Style" w:cstheme="minorHAnsi"/>
          <w:lang w:val="sv-SE"/>
        </w:rPr>
        <w:t>MERANGIN</w:t>
      </w:r>
    </w:p>
    <w:p w:rsidR="00825D62" w:rsidRPr="00191B36" w:rsidRDefault="00825D62" w:rsidP="00191B36">
      <w:pPr>
        <w:pStyle w:val="BodyText"/>
        <w:spacing w:after="0"/>
        <w:rPr>
          <w:rFonts w:ascii="Bookman Old Style" w:hAnsi="Bookman Old Style" w:cstheme="minorHAnsi"/>
        </w:rPr>
      </w:pPr>
      <w:r w:rsidRPr="00191B36">
        <w:rPr>
          <w:rFonts w:ascii="Bookman Old Style" w:hAnsi="Bookman Old Style" w:cstheme="minorHAnsi"/>
          <w:lang w:val="sv-SE"/>
        </w:rPr>
        <w:t xml:space="preserve">                    </w:t>
      </w:r>
    </w:p>
    <w:p w:rsidR="00825D62" w:rsidRDefault="00191B36" w:rsidP="007B4296">
      <w:pPr>
        <w:pStyle w:val="BodyText"/>
        <w:spacing w:after="0"/>
        <w:jc w:val="center"/>
        <w:rPr>
          <w:rFonts w:ascii="Bookman Old Style" w:hAnsi="Bookman Old Style" w:cstheme="minorHAnsi"/>
          <w:lang w:val="sv-SE"/>
        </w:rPr>
      </w:pPr>
      <w:r>
        <w:rPr>
          <w:rFonts w:ascii="Bookman Old Style" w:hAnsi="Bookman Old Style" w:cstheme="minorHAnsi"/>
          <w:lang w:val="sv-SE"/>
        </w:rPr>
        <w:t>d</w:t>
      </w:r>
      <w:r w:rsidR="00825D62" w:rsidRPr="00191B36">
        <w:rPr>
          <w:rFonts w:ascii="Bookman Old Style" w:hAnsi="Bookman Old Style" w:cstheme="minorHAnsi"/>
          <w:lang w:val="sv-SE"/>
        </w:rPr>
        <w:t>an</w:t>
      </w:r>
    </w:p>
    <w:p w:rsidR="00191B36" w:rsidRPr="00191B36" w:rsidRDefault="00191B36" w:rsidP="007B4296">
      <w:pPr>
        <w:pStyle w:val="BodyText"/>
        <w:spacing w:after="0"/>
        <w:jc w:val="center"/>
        <w:rPr>
          <w:rFonts w:ascii="Bookman Old Style" w:hAnsi="Bookman Old Style" w:cstheme="minorHAnsi"/>
          <w:lang w:val="sv-SE"/>
        </w:rPr>
      </w:pPr>
    </w:p>
    <w:p w:rsidR="00825D62" w:rsidRPr="00191B36" w:rsidRDefault="007F6D5F" w:rsidP="007B4296">
      <w:pPr>
        <w:jc w:val="center"/>
        <w:rPr>
          <w:rFonts w:ascii="Bookman Old Style" w:hAnsi="Bookman Old Style" w:cstheme="minorHAnsi"/>
          <w:lang w:val="id-ID"/>
        </w:rPr>
      </w:pPr>
      <w:r w:rsidRPr="00191B36">
        <w:rPr>
          <w:rFonts w:ascii="Bookman Old Style" w:hAnsi="Bookman Old Style" w:cstheme="minorHAnsi"/>
          <w:lang w:val="sv-SE"/>
        </w:rPr>
        <w:t xml:space="preserve">BUPATI </w:t>
      </w:r>
      <w:r w:rsidR="00624CB1" w:rsidRPr="00191B36">
        <w:rPr>
          <w:rFonts w:ascii="Bookman Old Style" w:hAnsi="Bookman Old Style" w:cstheme="minorHAnsi"/>
          <w:lang w:val="sv-SE"/>
        </w:rPr>
        <w:t>MERANGIN</w:t>
      </w:r>
    </w:p>
    <w:p w:rsidR="00825D62" w:rsidRPr="00191B36" w:rsidRDefault="00825D62" w:rsidP="007B4296">
      <w:pPr>
        <w:tabs>
          <w:tab w:val="left" w:pos="1620"/>
          <w:tab w:val="left" w:pos="2520"/>
        </w:tabs>
        <w:jc w:val="center"/>
        <w:rPr>
          <w:rFonts w:ascii="Bookman Old Style" w:hAnsi="Bookman Old Style" w:cstheme="minorHAnsi"/>
          <w:lang w:val="sv-SE"/>
        </w:rPr>
      </w:pPr>
    </w:p>
    <w:p w:rsidR="00825D62" w:rsidRDefault="00825D62" w:rsidP="007B4296">
      <w:pPr>
        <w:tabs>
          <w:tab w:val="left" w:pos="1620"/>
          <w:tab w:val="left" w:pos="2520"/>
        </w:tabs>
        <w:jc w:val="center"/>
        <w:rPr>
          <w:rFonts w:ascii="Bookman Old Style" w:hAnsi="Bookman Old Style" w:cstheme="minorHAnsi"/>
          <w:lang w:val="sv-SE"/>
        </w:rPr>
      </w:pPr>
      <w:r w:rsidRPr="00191B36">
        <w:rPr>
          <w:rFonts w:ascii="Bookman Old Style" w:hAnsi="Bookman Old Style" w:cstheme="minorHAnsi"/>
          <w:lang w:val="sv-SE"/>
        </w:rPr>
        <w:t>MEMUTUSKAN</w:t>
      </w:r>
      <w:r w:rsidR="00191B36">
        <w:rPr>
          <w:rFonts w:ascii="Bookman Old Style" w:hAnsi="Bookman Old Style" w:cstheme="minorHAnsi"/>
          <w:lang w:val="sv-SE"/>
        </w:rPr>
        <w:t xml:space="preserve"> </w:t>
      </w:r>
      <w:r w:rsidRPr="00191B36">
        <w:rPr>
          <w:rFonts w:ascii="Bookman Old Style" w:hAnsi="Bookman Old Style" w:cstheme="minorHAnsi"/>
          <w:lang w:val="sv-SE"/>
        </w:rPr>
        <w:t>:</w:t>
      </w:r>
    </w:p>
    <w:p w:rsidR="00191B36" w:rsidRPr="00191B36" w:rsidRDefault="00191B36" w:rsidP="007B4296">
      <w:pPr>
        <w:tabs>
          <w:tab w:val="left" w:pos="1620"/>
          <w:tab w:val="left" w:pos="2520"/>
        </w:tabs>
        <w:jc w:val="center"/>
        <w:rPr>
          <w:rFonts w:ascii="Bookman Old Style" w:hAnsi="Bookman Old Style" w:cstheme="minorHAnsi"/>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283"/>
        <w:gridCol w:w="6905"/>
      </w:tblGrid>
      <w:tr w:rsidR="00825D62" w:rsidRPr="00191B36" w:rsidTr="00B31F87">
        <w:tc>
          <w:tcPr>
            <w:tcW w:w="1668" w:type="dxa"/>
          </w:tcPr>
          <w:p w:rsidR="00825D62" w:rsidRPr="00191B36" w:rsidRDefault="00825D62" w:rsidP="007B4296">
            <w:pPr>
              <w:tabs>
                <w:tab w:val="left" w:pos="1620"/>
                <w:tab w:val="left" w:pos="2520"/>
              </w:tabs>
              <w:rPr>
                <w:rFonts w:ascii="Bookman Old Style" w:hAnsi="Bookman Old Style" w:cstheme="minorHAnsi"/>
                <w:b/>
                <w:sz w:val="24"/>
                <w:szCs w:val="24"/>
                <w:lang w:val="id-ID"/>
              </w:rPr>
            </w:pPr>
            <w:r w:rsidRPr="00191B36">
              <w:rPr>
                <w:rFonts w:ascii="Bookman Old Style" w:hAnsi="Bookman Old Style" w:cstheme="minorHAnsi"/>
                <w:sz w:val="24"/>
                <w:szCs w:val="24"/>
                <w:lang w:val="sv-SE"/>
              </w:rPr>
              <w:t>Menetapkan</w:t>
            </w:r>
            <w:r w:rsidR="00004151" w:rsidRPr="00191B36">
              <w:rPr>
                <w:rFonts w:ascii="Bookman Old Style" w:hAnsi="Bookman Old Style" w:cstheme="minorHAnsi"/>
                <w:sz w:val="24"/>
                <w:szCs w:val="24"/>
                <w:lang w:val="id-ID"/>
              </w:rPr>
              <w:t>:</w:t>
            </w:r>
          </w:p>
        </w:tc>
        <w:tc>
          <w:tcPr>
            <w:tcW w:w="283" w:type="dxa"/>
          </w:tcPr>
          <w:p w:rsidR="00825D62" w:rsidRPr="00191B36" w:rsidRDefault="00825D62" w:rsidP="007B4296">
            <w:pPr>
              <w:tabs>
                <w:tab w:val="left" w:pos="1620"/>
                <w:tab w:val="left" w:pos="2520"/>
              </w:tabs>
              <w:rPr>
                <w:rFonts w:ascii="Bookman Old Style" w:hAnsi="Bookman Old Style" w:cstheme="minorHAnsi"/>
                <w:b/>
                <w:sz w:val="24"/>
                <w:szCs w:val="24"/>
                <w:lang w:val="sv-SE"/>
              </w:rPr>
            </w:pPr>
          </w:p>
        </w:tc>
        <w:tc>
          <w:tcPr>
            <w:tcW w:w="6905" w:type="dxa"/>
          </w:tcPr>
          <w:p w:rsidR="00825D62" w:rsidRPr="00191B36" w:rsidRDefault="00825D62" w:rsidP="007B4296">
            <w:pPr>
              <w:jc w:val="both"/>
              <w:rPr>
                <w:rFonts w:ascii="Bookman Old Style" w:hAnsi="Bookman Old Style" w:cstheme="minorHAnsi"/>
                <w:sz w:val="24"/>
                <w:szCs w:val="24"/>
                <w:lang w:val="id-ID"/>
              </w:rPr>
            </w:pPr>
            <w:r w:rsidRPr="00191B36">
              <w:rPr>
                <w:rFonts w:ascii="Bookman Old Style" w:hAnsi="Bookman Old Style" w:cstheme="minorHAnsi"/>
                <w:bCs/>
                <w:sz w:val="24"/>
                <w:szCs w:val="24"/>
                <w:lang w:val="sv-SE"/>
              </w:rPr>
              <w:t xml:space="preserve">PERATURAN DAERAH </w:t>
            </w:r>
            <w:r w:rsidRPr="00191B36">
              <w:rPr>
                <w:rFonts w:ascii="Bookman Old Style" w:hAnsi="Bookman Old Style" w:cstheme="minorHAnsi"/>
                <w:sz w:val="24"/>
                <w:szCs w:val="24"/>
                <w:lang w:val="sv-SE"/>
              </w:rPr>
              <w:t>TENTANG</w:t>
            </w:r>
            <w:r w:rsidR="00B333C6" w:rsidRPr="00191B36">
              <w:rPr>
                <w:rFonts w:ascii="Bookman Old Style" w:hAnsi="Bookman Old Style" w:cstheme="minorHAnsi"/>
                <w:sz w:val="24"/>
                <w:szCs w:val="24"/>
                <w:lang w:val="id-ID"/>
              </w:rPr>
              <w:t xml:space="preserve"> TANGGUNG JAWAB SOSIAL </w:t>
            </w:r>
            <w:r w:rsidR="002B303D" w:rsidRPr="00191B36">
              <w:rPr>
                <w:rFonts w:ascii="Bookman Old Style" w:hAnsi="Bookman Old Style" w:cstheme="minorHAnsi"/>
                <w:sz w:val="24"/>
                <w:szCs w:val="24"/>
                <w:lang w:val="id-ID"/>
              </w:rPr>
              <w:t xml:space="preserve">DAN LINGKUNGAN </w:t>
            </w:r>
            <w:r w:rsidR="00B333C6" w:rsidRPr="00191B36">
              <w:rPr>
                <w:rFonts w:ascii="Bookman Old Style" w:hAnsi="Bookman Old Style" w:cstheme="minorHAnsi"/>
                <w:sz w:val="24"/>
                <w:szCs w:val="24"/>
                <w:lang w:val="id-ID"/>
              </w:rPr>
              <w:t>PERUSAHAAN</w:t>
            </w:r>
          </w:p>
        </w:tc>
      </w:tr>
    </w:tbl>
    <w:p w:rsidR="00825D62" w:rsidRPr="00191B36" w:rsidRDefault="00825D62" w:rsidP="007B4296">
      <w:pPr>
        <w:pStyle w:val="BodyTextIndent"/>
        <w:spacing w:after="0"/>
        <w:ind w:left="0"/>
        <w:rPr>
          <w:rFonts w:ascii="Bookman Old Style" w:hAnsi="Bookman Old Style" w:cstheme="minorHAnsi"/>
          <w:b/>
          <w:bCs/>
          <w:lang w:val="id-ID"/>
        </w:rPr>
      </w:pPr>
    </w:p>
    <w:p w:rsidR="00082D00" w:rsidRDefault="00082D00" w:rsidP="007B4296">
      <w:pPr>
        <w:pStyle w:val="BodyTextIndent"/>
        <w:spacing w:after="0"/>
        <w:ind w:left="1425" w:hanging="1425"/>
        <w:jc w:val="center"/>
        <w:rPr>
          <w:rFonts w:ascii="Bookman Old Style" w:hAnsi="Bookman Old Style" w:cstheme="minorHAnsi"/>
          <w:bCs/>
          <w:lang w:val="id-ID"/>
        </w:rPr>
      </w:pPr>
    </w:p>
    <w:p w:rsidR="00825D62" w:rsidRPr="00191B36" w:rsidRDefault="00825D62" w:rsidP="007B4296">
      <w:pPr>
        <w:pStyle w:val="BodyTextIndent"/>
        <w:spacing w:after="0"/>
        <w:ind w:left="1425" w:hanging="1425"/>
        <w:jc w:val="center"/>
        <w:rPr>
          <w:rFonts w:ascii="Bookman Old Style" w:hAnsi="Bookman Old Style" w:cstheme="minorHAnsi"/>
          <w:bCs/>
          <w:lang w:val="id-ID"/>
        </w:rPr>
      </w:pPr>
      <w:r w:rsidRPr="00191B36">
        <w:rPr>
          <w:rFonts w:ascii="Bookman Old Style" w:hAnsi="Bookman Old Style" w:cstheme="minorHAnsi"/>
          <w:bCs/>
          <w:lang w:val="id-ID"/>
        </w:rPr>
        <w:t>BAB I</w:t>
      </w:r>
    </w:p>
    <w:p w:rsidR="00825D62" w:rsidRPr="00191B36" w:rsidRDefault="00825D62" w:rsidP="007B4296">
      <w:pPr>
        <w:widowControl w:val="0"/>
        <w:tabs>
          <w:tab w:val="left" w:pos="8910"/>
        </w:tabs>
        <w:autoSpaceDE w:val="0"/>
        <w:autoSpaceDN w:val="0"/>
        <w:adjustRightInd w:val="0"/>
        <w:jc w:val="center"/>
        <w:rPr>
          <w:rFonts w:ascii="Bookman Old Style" w:hAnsi="Bookman Old Style" w:cstheme="minorHAnsi"/>
          <w:lang w:val="id-ID"/>
        </w:rPr>
      </w:pPr>
      <w:r w:rsidRPr="00191B36">
        <w:rPr>
          <w:rFonts w:ascii="Bookman Old Style" w:hAnsi="Bookman Old Style" w:cstheme="minorHAnsi"/>
          <w:bCs/>
          <w:lang w:val="id-ID"/>
        </w:rPr>
        <w:t>KET</w:t>
      </w:r>
      <w:r w:rsidRPr="00191B36">
        <w:rPr>
          <w:rFonts w:ascii="Bookman Old Style" w:hAnsi="Bookman Old Style" w:cstheme="minorHAnsi"/>
          <w:bCs/>
          <w:spacing w:val="1"/>
          <w:lang w:val="id-ID"/>
        </w:rPr>
        <w:t>E</w:t>
      </w:r>
      <w:r w:rsidRPr="00191B36">
        <w:rPr>
          <w:rFonts w:ascii="Bookman Old Style" w:hAnsi="Bookman Old Style" w:cstheme="minorHAnsi"/>
          <w:bCs/>
          <w:lang w:val="id-ID"/>
        </w:rPr>
        <w:t>NTUAN UMUM</w:t>
      </w:r>
    </w:p>
    <w:p w:rsidR="000B5014" w:rsidRPr="00191B36" w:rsidRDefault="000B5014" w:rsidP="007B4296">
      <w:pPr>
        <w:widowControl w:val="0"/>
        <w:autoSpaceDE w:val="0"/>
        <w:autoSpaceDN w:val="0"/>
        <w:adjustRightInd w:val="0"/>
        <w:jc w:val="center"/>
        <w:rPr>
          <w:rFonts w:ascii="Bookman Old Style" w:hAnsi="Bookman Old Style" w:cstheme="minorHAnsi"/>
          <w:lang w:val="id-ID"/>
        </w:rPr>
      </w:pPr>
    </w:p>
    <w:p w:rsidR="00825D62" w:rsidRPr="00191B36" w:rsidRDefault="00825D62" w:rsidP="007B4296">
      <w:pPr>
        <w:widowControl w:val="0"/>
        <w:autoSpaceDE w:val="0"/>
        <w:autoSpaceDN w:val="0"/>
        <w:adjustRightInd w:val="0"/>
        <w:jc w:val="center"/>
        <w:rPr>
          <w:rFonts w:ascii="Bookman Old Style" w:hAnsi="Bookman Old Style" w:cstheme="minorHAnsi"/>
          <w:lang w:val="id-ID"/>
        </w:rPr>
      </w:pPr>
      <w:r w:rsidRPr="00191B36">
        <w:rPr>
          <w:rFonts w:ascii="Bookman Old Style" w:hAnsi="Bookman Old Style" w:cstheme="minorHAnsi"/>
          <w:lang w:val="id-ID"/>
        </w:rPr>
        <w:t>Pasal 1</w:t>
      </w:r>
    </w:p>
    <w:p w:rsidR="000B5014" w:rsidRPr="00191B36" w:rsidRDefault="000B5014" w:rsidP="007B4296">
      <w:pPr>
        <w:widowControl w:val="0"/>
        <w:autoSpaceDE w:val="0"/>
        <w:autoSpaceDN w:val="0"/>
        <w:adjustRightInd w:val="0"/>
        <w:jc w:val="center"/>
        <w:rPr>
          <w:rFonts w:ascii="Bookman Old Style" w:hAnsi="Bookman Old Style" w:cstheme="minorHAnsi"/>
          <w:lang w:val="id-ID"/>
        </w:rPr>
      </w:pPr>
    </w:p>
    <w:p w:rsidR="00472741" w:rsidRPr="00191B36" w:rsidRDefault="00472741" w:rsidP="007B4296">
      <w:pPr>
        <w:widowControl w:val="0"/>
        <w:autoSpaceDE w:val="0"/>
        <w:autoSpaceDN w:val="0"/>
        <w:adjustRightInd w:val="0"/>
        <w:jc w:val="both"/>
        <w:rPr>
          <w:rFonts w:ascii="Bookman Old Style" w:hAnsi="Bookman Old Style" w:cstheme="minorHAnsi"/>
          <w:lang w:val="id-ID"/>
        </w:rPr>
      </w:pPr>
      <w:r w:rsidRPr="00191B36">
        <w:rPr>
          <w:rFonts w:ascii="Bookman Old Style" w:hAnsi="Bookman Old Style" w:cstheme="minorHAnsi"/>
          <w:lang w:val="id-ID"/>
        </w:rPr>
        <w:t>DalamPe</w:t>
      </w:r>
      <w:r w:rsidRPr="00191B36">
        <w:rPr>
          <w:rFonts w:ascii="Bookman Old Style" w:hAnsi="Bookman Old Style" w:cstheme="minorHAnsi"/>
          <w:spacing w:val="2"/>
          <w:lang w:val="id-ID"/>
        </w:rPr>
        <w:t>r</w:t>
      </w:r>
      <w:r w:rsidRPr="00191B36">
        <w:rPr>
          <w:rFonts w:ascii="Bookman Old Style" w:hAnsi="Bookman Old Style" w:cstheme="minorHAnsi"/>
          <w:lang w:val="id-ID"/>
        </w:rPr>
        <w:t>aturanDaerahiniyangdimaksuddengan: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
        <w:gridCol w:w="8589"/>
      </w:tblGrid>
      <w:tr w:rsidR="00472741" w:rsidRPr="00191B36" w:rsidTr="00763C2C">
        <w:tc>
          <w:tcPr>
            <w:tcW w:w="591" w:type="dxa"/>
          </w:tcPr>
          <w:p w:rsidR="00472741" w:rsidRPr="00191B36" w:rsidRDefault="004202E3" w:rsidP="007B4296">
            <w:pPr>
              <w:widowControl w:val="0"/>
              <w:autoSpaceDE w:val="0"/>
              <w:autoSpaceDN w:val="0"/>
              <w:adjustRightInd w:val="0"/>
              <w:rPr>
                <w:rFonts w:ascii="Bookman Old Style" w:hAnsi="Bookman Old Style" w:cstheme="minorHAnsi"/>
                <w:sz w:val="24"/>
                <w:szCs w:val="24"/>
                <w:lang w:val="id-ID"/>
              </w:rPr>
            </w:pPr>
            <w:r w:rsidRPr="00191B36">
              <w:rPr>
                <w:rFonts w:ascii="Bookman Old Style" w:hAnsi="Bookman Old Style" w:cstheme="minorHAnsi"/>
                <w:sz w:val="24"/>
                <w:szCs w:val="24"/>
                <w:lang w:val="id-ID"/>
              </w:rPr>
              <w:t>1.</w:t>
            </w:r>
          </w:p>
        </w:tc>
        <w:tc>
          <w:tcPr>
            <w:tcW w:w="8589" w:type="dxa"/>
          </w:tcPr>
          <w:p w:rsidR="00472741" w:rsidRPr="00191B36" w:rsidRDefault="004202E3" w:rsidP="006E2DA5">
            <w:pPr>
              <w:widowControl w:val="0"/>
              <w:autoSpaceDE w:val="0"/>
              <w:autoSpaceDN w:val="0"/>
              <w:adjustRightInd w:val="0"/>
              <w:jc w:val="both"/>
              <w:rPr>
                <w:rFonts w:ascii="Bookman Old Style" w:hAnsi="Bookman Old Style" w:cstheme="minorHAnsi"/>
                <w:sz w:val="24"/>
                <w:szCs w:val="24"/>
                <w:lang w:val="id-ID"/>
              </w:rPr>
            </w:pPr>
            <w:r w:rsidRPr="00191B36">
              <w:rPr>
                <w:rFonts w:ascii="Bookman Old Style" w:hAnsi="Bookman Old Style" w:cstheme="minorHAnsi"/>
                <w:sz w:val="24"/>
                <w:szCs w:val="24"/>
                <w:lang w:val="id-ID"/>
              </w:rPr>
              <w:t xml:space="preserve">Daerah adalah Daerah Kabupaten  </w:t>
            </w:r>
            <w:r w:rsidR="00624CB1" w:rsidRPr="00191B36">
              <w:rPr>
                <w:rFonts w:ascii="Bookman Old Style" w:hAnsi="Bookman Old Style" w:cstheme="minorHAnsi"/>
                <w:sz w:val="24"/>
                <w:szCs w:val="24"/>
                <w:lang w:val="id-ID"/>
              </w:rPr>
              <w:t>M</w:t>
            </w:r>
            <w:r w:rsidR="006E2DA5" w:rsidRPr="00191B36">
              <w:rPr>
                <w:rFonts w:ascii="Bookman Old Style" w:hAnsi="Bookman Old Style" w:cstheme="minorHAnsi"/>
                <w:sz w:val="24"/>
                <w:szCs w:val="24"/>
                <w:lang w:val="id-ID"/>
              </w:rPr>
              <w:t>erangin.</w:t>
            </w:r>
          </w:p>
        </w:tc>
      </w:tr>
      <w:tr w:rsidR="00322EED" w:rsidRPr="00191B36" w:rsidTr="00763C2C">
        <w:tc>
          <w:tcPr>
            <w:tcW w:w="591" w:type="dxa"/>
          </w:tcPr>
          <w:p w:rsidR="00322EED" w:rsidRPr="00322EED" w:rsidRDefault="00322EED" w:rsidP="007B4296">
            <w:pPr>
              <w:widowControl w:val="0"/>
              <w:autoSpaceDE w:val="0"/>
              <w:autoSpaceDN w:val="0"/>
              <w:adjustRightInd w:val="0"/>
              <w:rPr>
                <w:rFonts w:ascii="Bookman Old Style" w:hAnsi="Bookman Old Style" w:cstheme="minorHAnsi"/>
              </w:rPr>
            </w:pPr>
            <w:r>
              <w:rPr>
                <w:rFonts w:ascii="Bookman Old Style" w:hAnsi="Bookman Old Style" w:cstheme="minorHAnsi"/>
              </w:rPr>
              <w:t>2.</w:t>
            </w:r>
          </w:p>
        </w:tc>
        <w:tc>
          <w:tcPr>
            <w:tcW w:w="8589" w:type="dxa"/>
          </w:tcPr>
          <w:p w:rsidR="00322EED" w:rsidRPr="00322EED" w:rsidRDefault="00322EED" w:rsidP="006E2DA5">
            <w:pPr>
              <w:widowControl w:val="0"/>
              <w:autoSpaceDE w:val="0"/>
              <w:autoSpaceDN w:val="0"/>
              <w:adjustRightInd w:val="0"/>
              <w:jc w:val="both"/>
              <w:rPr>
                <w:rFonts w:ascii="Bookman Old Style" w:hAnsi="Bookman Old Style" w:cstheme="minorHAnsi"/>
                <w:sz w:val="24"/>
                <w:szCs w:val="24"/>
                <w:lang w:val="id-ID"/>
              </w:rPr>
            </w:pPr>
            <w:r w:rsidRPr="00322EED">
              <w:rPr>
                <w:rFonts w:ascii="Bookman Old Style" w:hAnsi="Bookman Old Style" w:cs="Arial"/>
                <w:sz w:val="24"/>
                <w:szCs w:val="24"/>
                <w:lang w:val="id-ID"/>
              </w:rPr>
              <w:t>Pemerintah</w:t>
            </w:r>
            <w:r w:rsidRPr="00322EED">
              <w:rPr>
                <w:rFonts w:ascii="Bookman Old Style" w:hAnsi="Bookman Old Style" w:cs="Arial"/>
                <w:sz w:val="24"/>
                <w:szCs w:val="24"/>
              </w:rPr>
              <w:t>an</w:t>
            </w:r>
            <w:r w:rsidRPr="00322EED">
              <w:rPr>
                <w:rFonts w:ascii="Bookman Old Style" w:hAnsi="Bookman Old Style" w:cs="Arial"/>
                <w:sz w:val="24"/>
                <w:szCs w:val="24"/>
                <w:lang w:val="id-ID"/>
              </w:rPr>
              <w:t xml:space="preserve"> Daerah adalah Pe</w:t>
            </w:r>
            <w:r w:rsidRPr="00322EED">
              <w:rPr>
                <w:rFonts w:ascii="Bookman Old Style" w:hAnsi="Bookman Old Style" w:cs="Arial"/>
                <w:sz w:val="24"/>
                <w:szCs w:val="24"/>
              </w:rPr>
              <w:t xml:space="preserve">nyelenggara urusan pemerintahan oleh Pemerintah </w:t>
            </w:r>
            <w:r w:rsidRPr="00322EED">
              <w:rPr>
                <w:rFonts w:ascii="Bookman Old Style" w:hAnsi="Bookman Old Style" w:cs="Arial"/>
                <w:sz w:val="24"/>
                <w:szCs w:val="24"/>
                <w:lang w:val="id-ID"/>
              </w:rPr>
              <w:t xml:space="preserve">Daerah </w:t>
            </w:r>
            <w:r w:rsidRPr="00322EED">
              <w:rPr>
                <w:rFonts w:ascii="Bookman Old Style" w:hAnsi="Bookman Old Style" w:cs="Arial"/>
                <w:sz w:val="24"/>
                <w:szCs w:val="24"/>
              </w:rPr>
              <w:t>dan Dewan Perwakilan Rakyat Daerah (DPRD) menurut asas otonomi seluas-luasnya dalam sistem dan prinsif Negara Kesatuan Negara Republik Indonesia sebagaimana dimaksud dalam Undang-Undang Dasar Negara Republik Indonesia Tahun 1945</w:t>
            </w:r>
            <w:r>
              <w:rPr>
                <w:rFonts w:ascii="Bookman Old Style" w:hAnsi="Bookman Old Style" w:cs="Arial"/>
                <w:sz w:val="24"/>
                <w:szCs w:val="24"/>
              </w:rPr>
              <w:t>.</w:t>
            </w:r>
          </w:p>
        </w:tc>
      </w:tr>
      <w:tr w:rsidR="00472741" w:rsidRPr="00191B36" w:rsidTr="00763C2C">
        <w:tc>
          <w:tcPr>
            <w:tcW w:w="591" w:type="dxa"/>
          </w:tcPr>
          <w:p w:rsidR="00472741" w:rsidRPr="00191B36" w:rsidRDefault="00322EED" w:rsidP="00322EED">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3</w:t>
            </w:r>
            <w:r w:rsidR="004202E3" w:rsidRPr="00191B36">
              <w:rPr>
                <w:rFonts w:ascii="Bookman Old Style" w:hAnsi="Bookman Old Style" w:cstheme="minorHAnsi"/>
                <w:sz w:val="24"/>
                <w:szCs w:val="24"/>
                <w:lang w:val="id-ID"/>
              </w:rPr>
              <w:t xml:space="preserve">. </w:t>
            </w:r>
          </w:p>
        </w:tc>
        <w:tc>
          <w:tcPr>
            <w:tcW w:w="8589" w:type="dxa"/>
          </w:tcPr>
          <w:p w:rsidR="006F3A48" w:rsidRPr="00191B36" w:rsidRDefault="00F33BB0" w:rsidP="006F3A48">
            <w:pPr>
              <w:jc w:val="both"/>
              <w:rPr>
                <w:rFonts w:ascii="Calibri" w:hAnsi="Calibri"/>
                <w:sz w:val="24"/>
                <w:szCs w:val="24"/>
              </w:rPr>
            </w:pPr>
            <w:r w:rsidRPr="00191B36">
              <w:rPr>
                <w:rFonts w:ascii="Bookman Old Style" w:hAnsi="Bookman Old Style" w:cstheme="minorHAnsi"/>
                <w:sz w:val="24"/>
                <w:szCs w:val="24"/>
                <w:lang w:val="id-ID"/>
              </w:rPr>
              <w:t>Pemerintah</w:t>
            </w:r>
            <w:r w:rsidR="00191B36">
              <w:rPr>
                <w:rFonts w:ascii="Bookman Old Style" w:hAnsi="Bookman Old Style" w:cstheme="minorHAnsi"/>
                <w:sz w:val="24"/>
                <w:szCs w:val="24"/>
              </w:rPr>
              <w:t xml:space="preserve"> </w:t>
            </w:r>
            <w:r w:rsidRPr="00191B36">
              <w:rPr>
                <w:rFonts w:ascii="Bookman Old Style" w:hAnsi="Bookman Old Style" w:cstheme="minorHAnsi"/>
                <w:sz w:val="24"/>
                <w:szCs w:val="24"/>
                <w:lang w:val="id-ID"/>
              </w:rPr>
              <w:t>Daerah</w:t>
            </w:r>
            <w:r w:rsidR="00191B36">
              <w:rPr>
                <w:rFonts w:ascii="Bookman Old Style" w:hAnsi="Bookman Old Style" w:cstheme="minorHAnsi"/>
                <w:sz w:val="24"/>
                <w:szCs w:val="24"/>
              </w:rPr>
              <w:t xml:space="preserve"> </w:t>
            </w:r>
            <w:r w:rsidRPr="00191B36">
              <w:rPr>
                <w:rFonts w:ascii="Bookman Old Style" w:hAnsi="Bookman Old Style" w:cstheme="minorHAnsi"/>
                <w:sz w:val="24"/>
                <w:szCs w:val="24"/>
                <w:lang w:val="id-ID"/>
              </w:rPr>
              <w:t xml:space="preserve">adalah Bupati </w:t>
            </w:r>
            <w:r w:rsidR="006F3A48" w:rsidRPr="00191B36">
              <w:rPr>
                <w:rFonts w:ascii="Bookman Old Style" w:hAnsi="Bookman Old Style"/>
                <w:sz w:val="24"/>
                <w:szCs w:val="24"/>
              </w:rPr>
              <w:t xml:space="preserve">sebagai unsur penyelenggara Pemerintahan Daerah yang memimpin pelaksanaan urusan pemerintahan yang menjadi kewenangan daerah otonom. </w:t>
            </w:r>
            <w:r w:rsidR="006F3A48" w:rsidRPr="00191B36">
              <w:rPr>
                <w:rFonts w:ascii="Calibri" w:hAnsi="Calibri"/>
                <w:sz w:val="24"/>
                <w:szCs w:val="24"/>
              </w:rPr>
              <w:t> </w:t>
            </w:r>
          </w:p>
          <w:p w:rsidR="00472741" w:rsidRPr="00191B36" w:rsidRDefault="00F33BB0" w:rsidP="007B4296">
            <w:pPr>
              <w:widowControl w:val="0"/>
              <w:autoSpaceDE w:val="0"/>
              <w:autoSpaceDN w:val="0"/>
              <w:adjustRightInd w:val="0"/>
              <w:jc w:val="both"/>
              <w:rPr>
                <w:rFonts w:ascii="Bookman Old Style" w:hAnsi="Bookman Old Style" w:cstheme="minorHAnsi"/>
                <w:sz w:val="24"/>
                <w:szCs w:val="24"/>
                <w:lang w:val="id-ID"/>
              </w:rPr>
            </w:pPr>
            <w:r w:rsidRPr="00191B36">
              <w:rPr>
                <w:rFonts w:ascii="Bookman Old Style" w:hAnsi="Bookman Old Style" w:cstheme="minorHAnsi"/>
                <w:sz w:val="24"/>
                <w:szCs w:val="24"/>
                <w:lang w:val="id-ID"/>
              </w:rPr>
              <w:t>beserta Perangkat Daerah sebagai unsur penyelenggara pemerintahan daerah.</w:t>
            </w:r>
          </w:p>
        </w:tc>
      </w:tr>
      <w:tr w:rsidR="00472741" w:rsidRPr="00191B36" w:rsidTr="00763C2C">
        <w:tc>
          <w:tcPr>
            <w:tcW w:w="591" w:type="dxa"/>
          </w:tcPr>
          <w:p w:rsidR="00472741" w:rsidRPr="00191B36" w:rsidRDefault="00322EED" w:rsidP="00322EED">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4</w:t>
            </w:r>
            <w:r w:rsidR="0049359C" w:rsidRPr="00191B36">
              <w:rPr>
                <w:rFonts w:ascii="Bookman Old Style" w:hAnsi="Bookman Old Style" w:cstheme="minorHAnsi"/>
                <w:sz w:val="24"/>
                <w:szCs w:val="24"/>
                <w:lang w:val="id-ID"/>
              </w:rPr>
              <w:t>.</w:t>
            </w:r>
          </w:p>
        </w:tc>
        <w:tc>
          <w:tcPr>
            <w:tcW w:w="8589" w:type="dxa"/>
          </w:tcPr>
          <w:p w:rsidR="00472741" w:rsidRPr="00191B36" w:rsidRDefault="0049359C" w:rsidP="007B4296">
            <w:pPr>
              <w:widowControl w:val="0"/>
              <w:autoSpaceDE w:val="0"/>
              <w:autoSpaceDN w:val="0"/>
              <w:adjustRightInd w:val="0"/>
              <w:jc w:val="both"/>
              <w:rPr>
                <w:rFonts w:ascii="Bookman Old Style" w:hAnsi="Bookman Old Style" w:cstheme="minorHAnsi"/>
                <w:sz w:val="24"/>
                <w:szCs w:val="24"/>
                <w:lang w:val="id-ID"/>
              </w:rPr>
            </w:pPr>
            <w:r w:rsidRPr="00191B36">
              <w:rPr>
                <w:rFonts w:ascii="Bookman Old Style" w:hAnsi="Bookman Old Style" w:cstheme="minorHAnsi"/>
                <w:sz w:val="24"/>
                <w:szCs w:val="24"/>
                <w:lang w:val="id-ID"/>
              </w:rPr>
              <w:t xml:space="preserve">Bupati adalah Bupati </w:t>
            </w:r>
            <w:r w:rsidR="00CA32AF" w:rsidRPr="00191B36">
              <w:rPr>
                <w:rFonts w:ascii="Bookman Old Style" w:hAnsi="Bookman Old Style" w:cstheme="minorHAnsi"/>
                <w:sz w:val="24"/>
                <w:szCs w:val="24"/>
                <w:lang w:val="id-ID"/>
              </w:rPr>
              <w:t>Merangin</w:t>
            </w:r>
            <w:r w:rsidRPr="00191B36">
              <w:rPr>
                <w:rFonts w:ascii="Bookman Old Style" w:hAnsi="Bookman Old Style" w:cstheme="minorHAnsi"/>
                <w:sz w:val="24"/>
                <w:szCs w:val="24"/>
                <w:lang w:val="id-ID"/>
              </w:rPr>
              <w:t>.</w:t>
            </w:r>
          </w:p>
        </w:tc>
      </w:tr>
      <w:tr w:rsidR="00472741" w:rsidRPr="00191B36" w:rsidTr="00763C2C">
        <w:tc>
          <w:tcPr>
            <w:tcW w:w="591" w:type="dxa"/>
          </w:tcPr>
          <w:p w:rsidR="007F071C" w:rsidRPr="00191B36" w:rsidRDefault="00322EED" w:rsidP="00322EED">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5</w:t>
            </w:r>
            <w:r w:rsidR="00CB0F1E" w:rsidRPr="00191B36">
              <w:rPr>
                <w:rFonts w:ascii="Bookman Old Style" w:hAnsi="Bookman Old Style" w:cstheme="minorHAnsi"/>
                <w:sz w:val="24"/>
                <w:szCs w:val="24"/>
                <w:lang w:val="id-ID"/>
              </w:rPr>
              <w:t>.</w:t>
            </w:r>
          </w:p>
        </w:tc>
        <w:tc>
          <w:tcPr>
            <w:tcW w:w="8589" w:type="dxa"/>
          </w:tcPr>
          <w:p w:rsidR="007F071C" w:rsidRPr="00191B36" w:rsidRDefault="00CB0F1E" w:rsidP="007B4296">
            <w:pPr>
              <w:widowControl w:val="0"/>
              <w:autoSpaceDE w:val="0"/>
              <w:autoSpaceDN w:val="0"/>
              <w:adjustRightInd w:val="0"/>
              <w:jc w:val="both"/>
              <w:rPr>
                <w:rFonts w:ascii="Bookman Old Style" w:hAnsi="Bookman Old Style" w:cstheme="minorHAnsi"/>
                <w:sz w:val="24"/>
                <w:szCs w:val="24"/>
                <w:lang w:val="id-ID"/>
              </w:rPr>
            </w:pPr>
            <w:r w:rsidRPr="00191B36">
              <w:rPr>
                <w:rFonts w:ascii="Bookman Old Style" w:hAnsi="Bookman Old Style" w:cstheme="minorHAnsi"/>
                <w:sz w:val="24"/>
                <w:szCs w:val="24"/>
                <w:lang w:val="id-ID"/>
              </w:rPr>
              <w:t xml:space="preserve">Dewan Perwakilan Rakyat Daerah yang </w:t>
            </w:r>
            <w:r w:rsidRPr="00191B36">
              <w:rPr>
                <w:rFonts w:ascii="Bookman Old Style" w:hAnsi="Bookman Old Style" w:cstheme="minorHAnsi"/>
                <w:spacing w:val="1"/>
                <w:sz w:val="24"/>
                <w:szCs w:val="24"/>
                <w:lang w:val="id-ID"/>
              </w:rPr>
              <w:t>se</w:t>
            </w:r>
            <w:r w:rsidRPr="00191B36">
              <w:rPr>
                <w:rFonts w:ascii="Bookman Old Style" w:hAnsi="Bookman Old Style" w:cstheme="minorHAnsi"/>
                <w:sz w:val="24"/>
                <w:szCs w:val="24"/>
                <w:lang w:val="id-ID"/>
              </w:rPr>
              <w:t>lanjutnya disebut DPRD ad</w:t>
            </w:r>
            <w:r w:rsidRPr="00191B36">
              <w:rPr>
                <w:rFonts w:ascii="Bookman Old Style" w:hAnsi="Bookman Old Style" w:cstheme="minorHAnsi"/>
                <w:spacing w:val="1"/>
                <w:sz w:val="24"/>
                <w:szCs w:val="24"/>
                <w:lang w:val="id-ID"/>
              </w:rPr>
              <w:t>a</w:t>
            </w:r>
            <w:r w:rsidRPr="00191B36">
              <w:rPr>
                <w:rFonts w:ascii="Bookman Old Style" w:hAnsi="Bookman Old Style" w:cstheme="minorHAnsi"/>
                <w:spacing w:val="-1"/>
                <w:sz w:val="24"/>
                <w:szCs w:val="24"/>
                <w:lang w:val="id-ID"/>
              </w:rPr>
              <w:t>l</w:t>
            </w:r>
            <w:r w:rsidR="00DA1A3F" w:rsidRPr="00191B36">
              <w:rPr>
                <w:rFonts w:ascii="Bookman Old Style" w:hAnsi="Bookman Old Style" w:cstheme="minorHAnsi"/>
                <w:sz w:val="24"/>
                <w:szCs w:val="24"/>
                <w:lang w:val="id-ID"/>
              </w:rPr>
              <w:t>ah lembaga</w:t>
            </w:r>
            <w:r w:rsidR="000201E4">
              <w:rPr>
                <w:rFonts w:ascii="Bookman Old Style" w:hAnsi="Bookman Old Style" w:cstheme="minorHAnsi"/>
                <w:sz w:val="24"/>
                <w:szCs w:val="24"/>
              </w:rPr>
              <w:t xml:space="preserve"> </w:t>
            </w:r>
            <w:r w:rsidRPr="00191B36">
              <w:rPr>
                <w:rFonts w:ascii="Bookman Old Style" w:hAnsi="Bookman Old Style" w:cstheme="minorHAnsi"/>
                <w:sz w:val="24"/>
                <w:szCs w:val="24"/>
                <w:lang w:val="id-ID"/>
              </w:rPr>
              <w:t>Perwakilan</w:t>
            </w:r>
            <w:r w:rsidR="000201E4">
              <w:rPr>
                <w:rFonts w:ascii="Bookman Old Style" w:hAnsi="Bookman Old Style" w:cstheme="minorHAnsi"/>
                <w:sz w:val="24"/>
                <w:szCs w:val="24"/>
              </w:rPr>
              <w:t xml:space="preserve"> </w:t>
            </w:r>
            <w:r w:rsidRPr="00191B36">
              <w:rPr>
                <w:rFonts w:ascii="Bookman Old Style" w:hAnsi="Bookman Old Style" w:cstheme="minorHAnsi"/>
                <w:sz w:val="24"/>
                <w:szCs w:val="24"/>
                <w:lang w:val="id-ID"/>
              </w:rPr>
              <w:t>Rakyat</w:t>
            </w:r>
            <w:r w:rsidR="000201E4">
              <w:rPr>
                <w:rFonts w:ascii="Bookman Old Style" w:hAnsi="Bookman Old Style" w:cstheme="minorHAnsi"/>
                <w:sz w:val="24"/>
                <w:szCs w:val="24"/>
              </w:rPr>
              <w:t xml:space="preserve"> </w:t>
            </w:r>
            <w:r w:rsidRPr="00191B36">
              <w:rPr>
                <w:rFonts w:ascii="Bookman Old Style" w:hAnsi="Bookman Old Style" w:cstheme="minorHAnsi"/>
                <w:sz w:val="24"/>
                <w:szCs w:val="24"/>
                <w:lang w:val="id-ID"/>
              </w:rPr>
              <w:t>Daerah</w:t>
            </w:r>
            <w:r w:rsidR="006D12CF" w:rsidRPr="00191B36">
              <w:rPr>
                <w:rFonts w:ascii="Bookman Old Style" w:hAnsi="Bookman Old Style" w:cstheme="minorHAnsi"/>
                <w:sz w:val="24"/>
                <w:szCs w:val="24"/>
                <w:lang w:val="id-ID"/>
              </w:rPr>
              <w:t xml:space="preserve"> Kabupaten </w:t>
            </w:r>
            <w:r w:rsidR="004E39E5" w:rsidRPr="00191B36">
              <w:rPr>
                <w:rFonts w:ascii="Bookman Old Style" w:hAnsi="Bookman Old Style" w:cstheme="minorHAnsi"/>
                <w:sz w:val="24"/>
                <w:szCs w:val="24"/>
                <w:lang w:val="id-ID"/>
              </w:rPr>
              <w:t>Merangin</w:t>
            </w:r>
            <w:r w:rsidR="000201E4">
              <w:rPr>
                <w:rFonts w:ascii="Bookman Old Style" w:hAnsi="Bookman Old Style" w:cstheme="minorHAnsi"/>
                <w:sz w:val="24"/>
                <w:szCs w:val="24"/>
              </w:rPr>
              <w:t xml:space="preserve"> </w:t>
            </w:r>
            <w:r w:rsidR="003B003D" w:rsidRPr="00191B36">
              <w:rPr>
                <w:rFonts w:ascii="Bookman Old Style" w:hAnsi="Bookman Old Style" w:cstheme="minorHAnsi"/>
                <w:spacing w:val="1"/>
                <w:sz w:val="24"/>
                <w:szCs w:val="24"/>
                <w:lang w:val="id-ID"/>
              </w:rPr>
              <w:t>s</w:t>
            </w:r>
            <w:r w:rsidR="00734A4A" w:rsidRPr="00191B36">
              <w:rPr>
                <w:rFonts w:ascii="Bookman Old Style" w:hAnsi="Bookman Old Style" w:cstheme="minorHAnsi"/>
                <w:sz w:val="24"/>
                <w:szCs w:val="24"/>
                <w:lang w:val="id-ID"/>
              </w:rPr>
              <w:t>ebagai unsur penyelenggara pemerintahan daerah.</w:t>
            </w:r>
          </w:p>
        </w:tc>
      </w:tr>
      <w:tr w:rsidR="00472741" w:rsidRPr="00191B36" w:rsidTr="00763C2C">
        <w:tc>
          <w:tcPr>
            <w:tcW w:w="591" w:type="dxa"/>
          </w:tcPr>
          <w:p w:rsidR="00472741" w:rsidRPr="00191B36" w:rsidRDefault="00322EED" w:rsidP="00322EED">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6</w:t>
            </w:r>
            <w:r w:rsidR="00734A4A" w:rsidRPr="00191B36">
              <w:rPr>
                <w:rFonts w:ascii="Bookman Old Style" w:hAnsi="Bookman Old Style" w:cstheme="minorHAnsi"/>
                <w:sz w:val="24"/>
                <w:szCs w:val="24"/>
                <w:lang w:val="id-ID"/>
              </w:rPr>
              <w:t xml:space="preserve">. </w:t>
            </w:r>
          </w:p>
        </w:tc>
        <w:tc>
          <w:tcPr>
            <w:tcW w:w="8589" w:type="dxa"/>
          </w:tcPr>
          <w:p w:rsidR="00472741" w:rsidRPr="00191B36" w:rsidRDefault="007F071C" w:rsidP="00973734">
            <w:pPr>
              <w:jc w:val="both"/>
              <w:rPr>
                <w:rFonts w:ascii="Bookman Old Style" w:hAnsi="Bookman Old Style" w:cs="Arial"/>
                <w:sz w:val="24"/>
                <w:szCs w:val="24"/>
                <w:lang w:val="id-ID"/>
              </w:rPr>
            </w:pPr>
            <w:r w:rsidRPr="00191B36">
              <w:rPr>
                <w:rFonts w:ascii="Bookman Old Style" w:hAnsi="Bookman Old Style" w:cs="Arial"/>
                <w:sz w:val="24"/>
                <w:szCs w:val="24"/>
              </w:rPr>
              <w:t xml:space="preserve">Tanggung Jawab Sosial </w:t>
            </w:r>
            <w:r w:rsidRPr="00191B36">
              <w:rPr>
                <w:rFonts w:ascii="Bookman Old Style" w:hAnsi="Bookman Old Style" w:cs="Arial"/>
                <w:sz w:val="24"/>
                <w:szCs w:val="24"/>
                <w:lang w:val="id-ID"/>
              </w:rPr>
              <w:t xml:space="preserve">dan Lingkungan </w:t>
            </w:r>
            <w:r w:rsidRPr="00191B36">
              <w:rPr>
                <w:rFonts w:ascii="Bookman Old Style" w:hAnsi="Bookman Old Style" w:cs="Arial"/>
                <w:sz w:val="24"/>
                <w:szCs w:val="24"/>
              </w:rPr>
              <w:t>Perusahaan yang selanjutnya disingkat TS</w:t>
            </w:r>
            <w:r w:rsidRPr="00191B36">
              <w:rPr>
                <w:rFonts w:ascii="Bookman Old Style" w:hAnsi="Bookman Old Style" w:cs="Arial"/>
                <w:sz w:val="24"/>
                <w:szCs w:val="24"/>
                <w:lang w:val="id-ID"/>
              </w:rPr>
              <w:t>L</w:t>
            </w:r>
            <w:r w:rsidRPr="00191B36">
              <w:rPr>
                <w:rFonts w:ascii="Bookman Old Style" w:hAnsi="Bookman Old Style" w:cs="Arial"/>
                <w:sz w:val="24"/>
                <w:szCs w:val="24"/>
              </w:rPr>
              <w:t>P  adalah komitmen Perusahaan untuk berperan serta dalam pembangunan ekonomi berkelanjutan guna meningkatkan kualitas kehidupan dan lingkungan yang bermanfaat baik bagi perusahaan sendiri, komunitas setempat, maupun masyarakat pada umumnya.</w:t>
            </w:r>
          </w:p>
        </w:tc>
      </w:tr>
      <w:tr w:rsidR="00472741" w:rsidRPr="00191B36" w:rsidTr="00763C2C">
        <w:tc>
          <w:tcPr>
            <w:tcW w:w="591" w:type="dxa"/>
          </w:tcPr>
          <w:p w:rsidR="00472741" w:rsidRPr="00191B36" w:rsidRDefault="00322EED" w:rsidP="007B4296">
            <w:pPr>
              <w:widowControl w:val="0"/>
              <w:autoSpaceDE w:val="0"/>
              <w:autoSpaceDN w:val="0"/>
              <w:adjustRightInd w:val="0"/>
              <w:jc w:val="center"/>
              <w:rPr>
                <w:rFonts w:ascii="Bookman Old Style" w:hAnsi="Bookman Old Style" w:cstheme="minorHAnsi"/>
                <w:sz w:val="24"/>
                <w:szCs w:val="24"/>
                <w:lang w:val="id-ID"/>
              </w:rPr>
            </w:pPr>
            <w:r>
              <w:rPr>
                <w:rFonts w:ascii="Bookman Old Style" w:hAnsi="Bookman Old Style" w:cstheme="minorHAnsi"/>
                <w:sz w:val="24"/>
                <w:szCs w:val="24"/>
              </w:rPr>
              <w:t>7</w:t>
            </w:r>
            <w:r w:rsidR="00734A4A" w:rsidRPr="00191B36">
              <w:rPr>
                <w:rFonts w:ascii="Bookman Old Style" w:hAnsi="Bookman Old Style" w:cstheme="minorHAnsi"/>
                <w:sz w:val="24"/>
                <w:szCs w:val="24"/>
                <w:lang w:val="id-ID"/>
              </w:rPr>
              <w:t>.</w:t>
            </w:r>
          </w:p>
          <w:p w:rsidR="009F39D0" w:rsidRPr="00191B36" w:rsidRDefault="009F39D0" w:rsidP="007B4296">
            <w:pPr>
              <w:widowControl w:val="0"/>
              <w:autoSpaceDE w:val="0"/>
              <w:autoSpaceDN w:val="0"/>
              <w:adjustRightInd w:val="0"/>
              <w:jc w:val="center"/>
              <w:rPr>
                <w:rFonts w:ascii="Bookman Old Style" w:hAnsi="Bookman Old Style" w:cstheme="minorHAnsi"/>
                <w:sz w:val="24"/>
                <w:szCs w:val="24"/>
                <w:lang w:val="id-ID"/>
              </w:rPr>
            </w:pPr>
          </w:p>
          <w:p w:rsidR="009F39D0" w:rsidRPr="00191B36" w:rsidRDefault="009F39D0" w:rsidP="007B4296">
            <w:pPr>
              <w:widowControl w:val="0"/>
              <w:autoSpaceDE w:val="0"/>
              <w:autoSpaceDN w:val="0"/>
              <w:adjustRightInd w:val="0"/>
              <w:jc w:val="center"/>
              <w:rPr>
                <w:rFonts w:ascii="Bookman Old Style" w:hAnsi="Bookman Old Style" w:cstheme="minorHAnsi"/>
                <w:sz w:val="24"/>
                <w:szCs w:val="24"/>
                <w:lang w:val="id-ID"/>
              </w:rPr>
            </w:pPr>
          </w:p>
          <w:p w:rsidR="001A3B55" w:rsidRPr="00191B36" w:rsidRDefault="001A3B55" w:rsidP="007B4296">
            <w:pPr>
              <w:widowControl w:val="0"/>
              <w:autoSpaceDE w:val="0"/>
              <w:autoSpaceDN w:val="0"/>
              <w:adjustRightInd w:val="0"/>
              <w:jc w:val="center"/>
              <w:rPr>
                <w:rFonts w:ascii="Bookman Old Style" w:hAnsi="Bookman Old Style" w:cstheme="minorHAnsi"/>
                <w:sz w:val="24"/>
                <w:szCs w:val="24"/>
                <w:lang w:val="id-ID"/>
              </w:rPr>
            </w:pPr>
          </w:p>
          <w:p w:rsidR="009F39D0" w:rsidRPr="00191B36" w:rsidRDefault="00322EED" w:rsidP="00322EED">
            <w:pPr>
              <w:widowControl w:val="0"/>
              <w:autoSpaceDE w:val="0"/>
              <w:autoSpaceDN w:val="0"/>
              <w:adjustRightInd w:val="0"/>
              <w:jc w:val="center"/>
              <w:rPr>
                <w:rFonts w:ascii="Bookman Old Style" w:hAnsi="Bookman Old Style" w:cstheme="minorHAnsi"/>
                <w:sz w:val="24"/>
                <w:szCs w:val="24"/>
                <w:lang w:val="id-ID"/>
              </w:rPr>
            </w:pPr>
            <w:r>
              <w:rPr>
                <w:rFonts w:ascii="Bookman Old Style" w:hAnsi="Bookman Old Style" w:cstheme="minorHAnsi"/>
                <w:sz w:val="24"/>
                <w:szCs w:val="24"/>
              </w:rPr>
              <w:t>8</w:t>
            </w:r>
            <w:r w:rsidR="009F39D0" w:rsidRPr="00191B36">
              <w:rPr>
                <w:rFonts w:ascii="Bookman Old Style" w:hAnsi="Bookman Old Style" w:cstheme="minorHAnsi"/>
                <w:sz w:val="24"/>
                <w:szCs w:val="24"/>
                <w:lang w:val="id-ID"/>
              </w:rPr>
              <w:t xml:space="preserve">. </w:t>
            </w:r>
          </w:p>
        </w:tc>
        <w:tc>
          <w:tcPr>
            <w:tcW w:w="8589" w:type="dxa"/>
          </w:tcPr>
          <w:p w:rsidR="009F39D0" w:rsidRPr="00191B36" w:rsidRDefault="002323E0" w:rsidP="007B4296">
            <w:pPr>
              <w:pStyle w:val="Default"/>
              <w:jc w:val="both"/>
              <w:rPr>
                <w:rFonts w:ascii="Bookman Old Style" w:hAnsi="Bookman Old Style"/>
                <w:lang w:val="id-ID"/>
              </w:rPr>
            </w:pPr>
            <w:r w:rsidRPr="00191B36">
              <w:rPr>
                <w:rFonts w:ascii="Bookman Old Style" w:hAnsi="Bookman Old Style" w:cs="Bookman Old Style"/>
              </w:rPr>
              <w:t>Perusahaan adalah perusahaan yang berbentuk badan hukum Perseroan Terbatas sebagaimana diatur dalam Undang-Undang Nomor 40 Tahun 2007 tentang Perseroan Terbatas serta peraturan pelaksanaannya</w:t>
            </w:r>
            <w:r w:rsidR="007F071C" w:rsidRPr="00191B36">
              <w:rPr>
                <w:rFonts w:ascii="Bookman Old Style" w:hAnsi="Bookman Old Style"/>
              </w:rPr>
              <w:t xml:space="preserve">. </w:t>
            </w:r>
          </w:p>
          <w:p w:rsidR="009F39D0" w:rsidRPr="00191B36" w:rsidRDefault="009F39D0" w:rsidP="007B4296">
            <w:pPr>
              <w:pStyle w:val="Default"/>
              <w:jc w:val="both"/>
              <w:rPr>
                <w:rFonts w:ascii="Bookman Old Style" w:hAnsi="Bookman Old Style"/>
                <w:lang w:val="id-ID"/>
              </w:rPr>
            </w:pPr>
            <w:r w:rsidRPr="00191B36">
              <w:rPr>
                <w:rFonts w:ascii="Bookman Old Style" w:hAnsi="Bookman Old Style"/>
              </w:rPr>
              <w:t>Badan Usaha Milik Negara, yang selanjutnya disebut BUMN, adalah badan usaha yang seluruh atau sebagian besar modalnya dimiliki oleh Negara melalui penyertaan secara langsung yang berasal dari kekayaan negara yang dipisahkan</w:t>
            </w:r>
            <w:r w:rsidRPr="00191B36">
              <w:rPr>
                <w:rFonts w:ascii="Bookman Old Style" w:hAnsi="Bookman Old Style"/>
                <w:lang w:val="id-ID"/>
              </w:rPr>
              <w:t>.</w:t>
            </w:r>
          </w:p>
        </w:tc>
      </w:tr>
      <w:tr w:rsidR="00472741" w:rsidRPr="00191B36" w:rsidTr="00763C2C">
        <w:tc>
          <w:tcPr>
            <w:tcW w:w="591" w:type="dxa"/>
          </w:tcPr>
          <w:p w:rsidR="008D7F58" w:rsidRPr="00191B36" w:rsidRDefault="00322EED" w:rsidP="007B4296">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 xml:space="preserve"> 9</w:t>
            </w:r>
            <w:r w:rsidR="009F39D0" w:rsidRPr="00191B36">
              <w:rPr>
                <w:rFonts w:ascii="Bookman Old Style" w:hAnsi="Bookman Old Style" w:cstheme="minorHAnsi"/>
                <w:sz w:val="24"/>
                <w:szCs w:val="24"/>
                <w:lang w:val="id-ID"/>
              </w:rPr>
              <w:t>.</w:t>
            </w:r>
          </w:p>
          <w:p w:rsidR="008D7F58" w:rsidRPr="00191B36" w:rsidRDefault="008D7F58" w:rsidP="007B4296">
            <w:pPr>
              <w:widowControl w:val="0"/>
              <w:autoSpaceDE w:val="0"/>
              <w:autoSpaceDN w:val="0"/>
              <w:adjustRightInd w:val="0"/>
              <w:rPr>
                <w:rFonts w:ascii="Bookman Old Style" w:hAnsi="Bookman Old Style" w:cstheme="minorHAnsi"/>
                <w:sz w:val="24"/>
                <w:szCs w:val="24"/>
                <w:lang w:val="id-ID"/>
              </w:rPr>
            </w:pPr>
          </w:p>
          <w:p w:rsidR="008D7F58" w:rsidRPr="00191B36" w:rsidRDefault="008D7F58" w:rsidP="007B4296">
            <w:pPr>
              <w:widowControl w:val="0"/>
              <w:autoSpaceDE w:val="0"/>
              <w:autoSpaceDN w:val="0"/>
              <w:adjustRightInd w:val="0"/>
              <w:rPr>
                <w:rFonts w:ascii="Bookman Old Style" w:hAnsi="Bookman Old Style" w:cstheme="minorHAnsi"/>
                <w:sz w:val="24"/>
                <w:szCs w:val="24"/>
                <w:lang w:val="id-ID"/>
              </w:rPr>
            </w:pPr>
          </w:p>
          <w:p w:rsidR="00472741" w:rsidRPr="00191B36" w:rsidRDefault="00322EED" w:rsidP="007B4296">
            <w:pPr>
              <w:widowControl w:val="0"/>
              <w:autoSpaceDE w:val="0"/>
              <w:autoSpaceDN w:val="0"/>
              <w:adjustRightInd w:val="0"/>
              <w:rPr>
                <w:rFonts w:ascii="Bookman Old Style" w:hAnsi="Bookman Old Style" w:cstheme="minorHAnsi"/>
                <w:sz w:val="24"/>
                <w:szCs w:val="24"/>
                <w:lang w:val="id-ID"/>
              </w:rPr>
            </w:pPr>
            <w:r>
              <w:rPr>
                <w:rFonts w:ascii="Bookman Old Style" w:hAnsi="Bookman Old Style" w:cstheme="minorHAnsi"/>
                <w:sz w:val="24"/>
                <w:szCs w:val="24"/>
              </w:rPr>
              <w:t>10</w:t>
            </w:r>
            <w:r w:rsidR="008D7F58" w:rsidRPr="00191B36">
              <w:rPr>
                <w:rFonts w:ascii="Bookman Old Style" w:hAnsi="Bookman Old Style" w:cstheme="minorHAnsi"/>
                <w:sz w:val="24"/>
                <w:szCs w:val="24"/>
                <w:lang w:val="id-ID"/>
              </w:rPr>
              <w:t>.</w:t>
            </w:r>
          </w:p>
          <w:p w:rsidR="002D3E87" w:rsidRPr="00191B36" w:rsidRDefault="002D3E87" w:rsidP="007B4296">
            <w:pPr>
              <w:widowControl w:val="0"/>
              <w:autoSpaceDE w:val="0"/>
              <w:autoSpaceDN w:val="0"/>
              <w:adjustRightInd w:val="0"/>
              <w:jc w:val="center"/>
              <w:rPr>
                <w:rFonts w:ascii="Bookman Old Style" w:hAnsi="Bookman Old Style" w:cstheme="minorHAnsi"/>
                <w:sz w:val="24"/>
                <w:szCs w:val="24"/>
                <w:lang w:val="id-ID"/>
              </w:rPr>
            </w:pPr>
          </w:p>
          <w:p w:rsidR="002D3E87" w:rsidRPr="00191B36" w:rsidRDefault="002D3E87" w:rsidP="007B4296">
            <w:pPr>
              <w:widowControl w:val="0"/>
              <w:autoSpaceDE w:val="0"/>
              <w:autoSpaceDN w:val="0"/>
              <w:adjustRightInd w:val="0"/>
              <w:rPr>
                <w:rFonts w:ascii="Bookman Old Style" w:hAnsi="Bookman Old Style" w:cstheme="minorHAnsi"/>
                <w:sz w:val="24"/>
                <w:szCs w:val="24"/>
                <w:lang w:val="id-ID"/>
              </w:rPr>
            </w:pPr>
          </w:p>
          <w:p w:rsidR="009F39D0" w:rsidRDefault="009F39D0" w:rsidP="007B4296">
            <w:pPr>
              <w:widowControl w:val="0"/>
              <w:autoSpaceDE w:val="0"/>
              <w:autoSpaceDN w:val="0"/>
              <w:adjustRightInd w:val="0"/>
              <w:rPr>
                <w:rFonts w:ascii="Bookman Old Style" w:hAnsi="Bookman Old Style" w:cstheme="minorHAnsi"/>
                <w:sz w:val="24"/>
                <w:szCs w:val="24"/>
                <w:lang w:val="id-ID"/>
              </w:rPr>
            </w:pPr>
          </w:p>
          <w:p w:rsidR="00C61493" w:rsidRDefault="00C61493" w:rsidP="007B4296">
            <w:pPr>
              <w:widowControl w:val="0"/>
              <w:autoSpaceDE w:val="0"/>
              <w:autoSpaceDN w:val="0"/>
              <w:adjustRightInd w:val="0"/>
              <w:rPr>
                <w:rFonts w:ascii="Bookman Old Style" w:hAnsi="Bookman Old Style" w:cstheme="minorHAnsi"/>
                <w:sz w:val="24"/>
                <w:szCs w:val="24"/>
                <w:lang w:val="id-ID"/>
              </w:rPr>
            </w:pPr>
          </w:p>
          <w:p w:rsidR="00C61493" w:rsidRDefault="00C61493" w:rsidP="007B4296">
            <w:pPr>
              <w:widowControl w:val="0"/>
              <w:autoSpaceDE w:val="0"/>
              <w:autoSpaceDN w:val="0"/>
              <w:adjustRightInd w:val="0"/>
              <w:rPr>
                <w:rFonts w:ascii="Bookman Old Style" w:hAnsi="Bookman Old Style" w:cstheme="minorHAnsi"/>
                <w:sz w:val="24"/>
                <w:szCs w:val="24"/>
                <w:lang w:val="id-ID"/>
              </w:rPr>
            </w:pPr>
          </w:p>
          <w:p w:rsidR="00C61493" w:rsidRPr="00191B36" w:rsidRDefault="00C61493"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8D7F58" w:rsidP="007B4296">
            <w:pPr>
              <w:widowControl w:val="0"/>
              <w:autoSpaceDE w:val="0"/>
              <w:autoSpaceDN w:val="0"/>
              <w:adjustRightInd w:val="0"/>
              <w:rPr>
                <w:rFonts w:ascii="Bookman Old Style" w:hAnsi="Bookman Old Style" w:cstheme="minorHAnsi"/>
                <w:sz w:val="24"/>
                <w:szCs w:val="24"/>
                <w:lang w:val="id-ID"/>
              </w:rPr>
            </w:pPr>
            <w:r w:rsidRPr="00191B36">
              <w:rPr>
                <w:rFonts w:ascii="Bookman Old Style" w:hAnsi="Bookman Old Style" w:cstheme="minorHAnsi"/>
                <w:sz w:val="24"/>
                <w:szCs w:val="24"/>
                <w:lang w:val="id-ID"/>
              </w:rPr>
              <w:lastRenderedPageBreak/>
              <w:t>1</w:t>
            </w:r>
            <w:r w:rsidR="00322EED">
              <w:rPr>
                <w:rFonts w:ascii="Bookman Old Style" w:hAnsi="Bookman Old Style" w:cstheme="minorHAnsi"/>
                <w:sz w:val="24"/>
                <w:szCs w:val="24"/>
              </w:rPr>
              <w:t>1</w:t>
            </w:r>
            <w:r w:rsidRPr="00191B36">
              <w:rPr>
                <w:rFonts w:ascii="Bookman Old Style" w:hAnsi="Bookman Old Style" w:cstheme="minorHAnsi"/>
                <w:sz w:val="24"/>
                <w:szCs w:val="24"/>
                <w:lang w:val="id-ID"/>
              </w:rPr>
              <w:t>.</w:t>
            </w: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p w:rsidR="009F39D0" w:rsidRPr="00191B36" w:rsidRDefault="008D7F58" w:rsidP="007B4296">
            <w:pPr>
              <w:widowControl w:val="0"/>
              <w:autoSpaceDE w:val="0"/>
              <w:autoSpaceDN w:val="0"/>
              <w:adjustRightInd w:val="0"/>
              <w:rPr>
                <w:rFonts w:ascii="Bookman Old Style" w:hAnsi="Bookman Old Style" w:cstheme="minorHAnsi"/>
                <w:sz w:val="24"/>
                <w:szCs w:val="24"/>
                <w:lang w:val="id-ID"/>
              </w:rPr>
            </w:pPr>
            <w:r w:rsidRPr="00191B36">
              <w:rPr>
                <w:rFonts w:ascii="Bookman Old Style" w:hAnsi="Bookman Old Style" w:cstheme="minorHAnsi"/>
                <w:sz w:val="24"/>
                <w:szCs w:val="24"/>
                <w:lang w:val="id-ID"/>
              </w:rPr>
              <w:t>1</w:t>
            </w:r>
            <w:r w:rsidR="00322EED">
              <w:rPr>
                <w:rFonts w:ascii="Bookman Old Style" w:hAnsi="Bookman Old Style" w:cstheme="minorHAnsi"/>
                <w:sz w:val="24"/>
                <w:szCs w:val="24"/>
              </w:rPr>
              <w:t>2</w:t>
            </w:r>
            <w:r w:rsidRPr="00191B36">
              <w:rPr>
                <w:rFonts w:ascii="Bookman Old Style" w:hAnsi="Bookman Old Style" w:cstheme="minorHAnsi"/>
                <w:sz w:val="24"/>
                <w:szCs w:val="24"/>
                <w:lang w:val="id-ID"/>
              </w:rPr>
              <w:t>.</w:t>
            </w:r>
          </w:p>
          <w:p w:rsidR="009F39D0" w:rsidRPr="00191B36" w:rsidRDefault="009F39D0" w:rsidP="007B4296">
            <w:pPr>
              <w:widowControl w:val="0"/>
              <w:autoSpaceDE w:val="0"/>
              <w:autoSpaceDN w:val="0"/>
              <w:adjustRightInd w:val="0"/>
              <w:rPr>
                <w:rFonts w:ascii="Bookman Old Style" w:hAnsi="Bookman Old Style" w:cstheme="minorHAnsi"/>
                <w:sz w:val="24"/>
                <w:szCs w:val="24"/>
                <w:lang w:val="id-ID"/>
              </w:rPr>
            </w:pPr>
          </w:p>
        </w:tc>
        <w:tc>
          <w:tcPr>
            <w:tcW w:w="8589" w:type="dxa"/>
          </w:tcPr>
          <w:p w:rsidR="002D3E87" w:rsidRPr="00191B36" w:rsidRDefault="00AD3F70" w:rsidP="007B4296">
            <w:pPr>
              <w:jc w:val="both"/>
              <w:rPr>
                <w:rFonts w:ascii="Bookman Old Style" w:hAnsi="Bookman Old Style" w:cs="Arial"/>
                <w:sz w:val="24"/>
                <w:szCs w:val="24"/>
                <w:lang w:val="id-ID"/>
              </w:rPr>
            </w:pPr>
            <w:r w:rsidRPr="00191B36">
              <w:rPr>
                <w:rFonts w:ascii="Bookman Old Style" w:hAnsi="Bookman Old Style" w:cs="Arial"/>
                <w:sz w:val="24"/>
                <w:szCs w:val="24"/>
              </w:rPr>
              <w:lastRenderedPageBreak/>
              <w:t>Penanaman modal adalah segala bentuk kegiatan penanaman modal, baik oleh penanaman modal dalam negeri maupun penanaman modal asing untuk melakukan usaha di wilayah Republik Indonesia.</w:t>
            </w:r>
          </w:p>
          <w:p w:rsidR="009F39D0" w:rsidRDefault="002323E0" w:rsidP="007B4296">
            <w:pPr>
              <w:jc w:val="both"/>
              <w:rPr>
                <w:rFonts w:ascii="Bookman Old Style" w:hAnsi="Bookman Old Style"/>
                <w:sz w:val="24"/>
                <w:szCs w:val="24"/>
                <w:lang w:val="id-ID"/>
              </w:rPr>
            </w:pPr>
            <w:r w:rsidRPr="00191B36">
              <w:rPr>
                <w:rFonts w:ascii="Bookman Old Style" w:hAnsi="Bookman Old Style"/>
                <w:sz w:val="24"/>
                <w:szCs w:val="24"/>
              </w:rPr>
              <w:t xml:space="preserve">Pemangku kepentingan adalah semua pihak, baik dalam lingkungan organisasi maupun diluar lingkungan organisasi, yang mempunyai kepentingan baik langsung maupun tidak langsung yang bisa mempengaruhi atau terpengaruh dengan keberadaan, kegiatan dan perilaku </w:t>
            </w:r>
            <w:r w:rsidRPr="00191B36">
              <w:rPr>
                <w:rFonts w:ascii="Bookman Old Style" w:hAnsi="Bookman Old Style"/>
                <w:sz w:val="24"/>
                <w:szCs w:val="24"/>
                <w:lang w:val="id-ID"/>
              </w:rPr>
              <w:t>perusahaan</w:t>
            </w:r>
            <w:r w:rsidRPr="00191B36">
              <w:rPr>
                <w:rFonts w:ascii="Bookman Old Style" w:hAnsi="Bookman Old Style"/>
                <w:sz w:val="24"/>
                <w:szCs w:val="24"/>
              </w:rPr>
              <w:t xml:space="preserve"> yang bersangkutan. </w:t>
            </w:r>
          </w:p>
          <w:p w:rsidR="00C61493" w:rsidRDefault="00C61493" w:rsidP="007B4296">
            <w:pPr>
              <w:jc w:val="both"/>
              <w:rPr>
                <w:rFonts w:ascii="Bookman Old Style" w:hAnsi="Bookman Old Style"/>
                <w:sz w:val="24"/>
                <w:szCs w:val="24"/>
                <w:lang w:val="id-ID"/>
              </w:rPr>
            </w:pPr>
          </w:p>
          <w:p w:rsidR="00C61493" w:rsidRDefault="00C61493" w:rsidP="007B4296">
            <w:pPr>
              <w:jc w:val="both"/>
              <w:rPr>
                <w:rFonts w:ascii="Bookman Old Style" w:hAnsi="Bookman Old Style"/>
                <w:sz w:val="24"/>
                <w:szCs w:val="24"/>
                <w:lang w:val="id-ID"/>
              </w:rPr>
            </w:pPr>
          </w:p>
          <w:p w:rsidR="00C61493" w:rsidRPr="00C61493" w:rsidRDefault="00C61493" w:rsidP="007B4296">
            <w:pPr>
              <w:jc w:val="both"/>
              <w:rPr>
                <w:rFonts w:ascii="Bookman Old Style" w:hAnsi="Bookman Old Style"/>
                <w:sz w:val="24"/>
                <w:szCs w:val="24"/>
                <w:lang w:val="id-ID"/>
              </w:rPr>
            </w:pPr>
          </w:p>
          <w:p w:rsidR="009F39D0" w:rsidRPr="00191B36" w:rsidRDefault="009F39D0" w:rsidP="007B4296">
            <w:pPr>
              <w:jc w:val="both"/>
              <w:rPr>
                <w:rFonts w:ascii="Bookman Old Style" w:hAnsi="Bookman Old Style"/>
                <w:sz w:val="24"/>
                <w:szCs w:val="24"/>
                <w:lang w:val="id-ID"/>
              </w:rPr>
            </w:pPr>
            <w:r w:rsidRPr="00191B36">
              <w:rPr>
                <w:rFonts w:ascii="Bookman Old Style" w:hAnsi="Bookman Old Style"/>
                <w:sz w:val="24"/>
                <w:szCs w:val="24"/>
              </w:rPr>
              <w:lastRenderedPageBreak/>
              <w:t>Forum pelaksana TS</w:t>
            </w:r>
            <w:r w:rsidRPr="00191B36">
              <w:rPr>
                <w:rFonts w:ascii="Bookman Old Style" w:hAnsi="Bookman Old Style"/>
                <w:sz w:val="24"/>
                <w:szCs w:val="24"/>
                <w:lang w:val="id-ID"/>
              </w:rPr>
              <w:t>L</w:t>
            </w:r>
            <w:r w:rsidRPr="00191B36">
              <w:rPr>
                <w:rFonts w:ascii="Bookman Old Style" w:hAnsi="Bookman Old Style"/>
                <w:sz w:val="24"/>
                <w:szCs w:val="24"/>
              </w:rPr>
              <w:t>P adalah Organisasi atau forum komunikasi yang dibentuk beberapa perusahaan yang melaksanakan program TS</w:t>
            </w:r>
            <w:r w:rsidR="001A3B55" w:rsidRPr="00191B36">
              <w:rPr>
                <w:rFonts w:ascii="Bookman Old Style" w:hAnsi="Bookman Old Style"/>
                <w:sz w:val="24"/>
                <w:szCs w:val="24"/>
                <w:lang w:val="id-ID"/>
              </w:rPr>
              <w:t>L</w:t>
            </w:r>
            <w:r w:rsidRPr="00191B36">
              <w:rPr>
                <w:rFonts w:ascii="Bookman Old Style" w:hAnsi="Bookman Old Style"/>
                <w:sz w:val="24"/>
                <w:szCs w:val="24"/>
              </w:rPr>
              <w:t>P, dengan maupun tanpa melibatkan pemangku kepentingan sebagai wadah komunikasi, konsultasi dan evaluasi penyelenggaraan TS</w:t>
            </w:r>
            <w:r w:rsidR="001A3B55" w:rsidRPr="00191B36">
              <w:rPr>
                <w:rFonts w:ascii="Bookman Old Style" w:hAnsi="Bookman Old Style"/>
                <w:sz w:val="24"/>
                <w:szCs w:val="24"/>
                <w:lang w:val="id-ID"/>
              </w:rPr>
              <w:t>L</w:t>
            </w:r>
            <w:r w:rsidRPr="00191B36">
              <w:rPr>
                <w:rFonts w:ascii="Bookman Old Style" w:hAnsi="Bookman Old Style"/>
                <w:sz w:val="24"/>
                <w:szCs w:val="24"/>
              </w:rPr>
              <w:t>P.</w:t>
            </w:r>
          </w:p>
          <w:p w:rsidR="00472741" w:rsidRPr="00191B36" w:rsidRDefault="009F39D0" w:rsidP="007B4296">
            <w:pPr>
              <w:jc w:val="both"/>
              <w:rPr>
                <w:rFonts w:ascii="Bookman Old Style" w:hAnsi="Bookman Old Style"/>
                <w:sz w:val="24"/>
                <w:szCs w:val="24"/>
                <w:lang w:val="id-ID"/>
              </w:rPr>
            </w:pPr>
            <w:r w:rsidRPr="00191B36">
              <w:rPr>
                <w:rFonts w:ascii="Bookman Old Style" w:hAnsi="Bookman Old Style" w:cs="BookmanOldStyle"/>
                <w:sz w:val="24"/>
                <w:szCs w:val="24"/>
              </w:rPr>
              <w:t>Masyarakat adalah seluruh pihak, baik warga negara maupun penduduk sebagai orang perseorangan, kelompok, maupun badan hukum di lingkungan atau terkait dengan kegiatan usaha Perusahaan baik secara langsung maupun tidak langsung.</w:t>
            </w:r>
          </w:p>
          <w:p w:rsidR="00082D00" w:rsidRPr="00191B36" w:rsidRDefault="00082D00" w:rsidP="007B4296">
            <w:pPr>
              <w:jc w:val="both"/>
              <w:rPr>
                <w:rFonts w:ascii="Bookman Old Style" w:hAnsi="Bookman Old Style" w:cs="Arial"/>
                <w:sz w:val="24"/>
                <w:szCs w:val="24"/>
                <w:lang w:val="id-ID"/>
              </w:rPr>
            </w:pPr>
          </w:p>
        </w:tc>
      </w:tr>
    </w:tbl>
    <w:p w:rsidR="00DA1A3F" w:rsidRPr="00191B36" w:rsidRDefault="00DA1A3F"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lastRenderedPageBreak/>
        <w:t>BAB II</w:t>
      </w:r>
    </w:p>
    <w:p w:rsidR="00DA1A3F" w:rsidRPr="00191B36" w:rsidRDefault="002B303D"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lang w:val="id-ID"/>
        </w:rPr>
        <w:t xml:space="preserve">MAKSUD DAN </w:t>
      </w:r>
      <w:r w:rsidR="00DA1A3F" w:rsidRPr="00191B36">
        <w:rPr>
          <w:rFonts w:ascii="Bookman Old Style" w:eastAsiaTheme="minorHAnsi" w:hAnsi="Bookman Old Style"/>
          <w:lang w:val="id-ID"/>
        </w:rPr>
        <w:t>TUJUAN</w:t>
      </w:r>
    </w:p>
    <w:p w:rsidR="001A3B55" w:rsidRPr="00191B36" w:rsidRDefault="001A3B55" w:rsidP="007B4296">
      <w:pPr>
        <w:autoSpaceDE w:val="0"/>
        <w:autoSpaceDN w:val="0"/>
        <w:adjustRightInd w:val="0"/>
        <w:jc w:val="center"/>
        <w:rPr>
          <w:rFonts w:ascii="Bookman Old Style" w:eastAsiaTheme="minorHAnsi" w:hAnsi="Bookman Old Style"/>
          <w:bCs/>
          <w:lang w:val="id-ID"/>
        </w:rPr>
      </w:pPr>
    </w:p>
    <w:p w:rsidR="00DA1A3F" w:rsidRPr="00191B36" w:rsidRDefault="001A3B55"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Bagian Kesatu</w:t>
      </w:r>
    </w:p>
    <w:p w:rsidR="001A3B55" w:rsidRPr="00191B36" w:rsidRDefault="001A3B55"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Maksud</w:t>
      </w:r>
    </w:p>
    <w:p w:rsidR="000B5014" w:rsidRPr="00191B36" w:rsidRDefault="000B5014" w:rsidP="007B4296">
      <w:pPr>
        <w:autoSpaceDE w:val="0"/>
        <w:autoSpaceDN w:val="0"/>
        <w:adjustRightInd w:val="0"/>
        <w:jc w:val="center"/>
        <w:rPr>
          <w:rFonts w:ascii="Bookman Old Style" w:eastAsiaTheme="minorHAnsi" w:hAnsi="Bookman Old Style"/>
          <w:bCs/>
          <w:lang w:val="id-ID"/>
        </w:rPr>
      </w:pPr>
    </w:p>
    <w:p w:rsidR="00DA1A3F" w:rsidRPr="00191B36" w:rsidRDefault="00DA1A3F"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Pasal 2</w:t>
      </w:r>
    </w:p>
    <w:p w:rsidR="0028319C" w:rsidRPr="00191B36" w:rsidRDefault="0028319C" w:rsidP="007B4296">
      <w:pPr>
        <w:autoSpaceDE w:val="0"/>
        <w:autoSpaceDN w:val="0"/>
        <w:adjustRightInd w:val="0"/>
        <w:jc w:val="center"/>
        <w:rPr>
          <w:rFonts w:ascii="Bookman Old Style" w:eastAsiaTheme="minorHAnsi" w:hAnsi="Bookman Old Style"/>
          <w:b/>
          <w:bCs/>
          <w:lang w:val="id-ID"/>
        </w:rPr>
      </w:pPr>
    </w:p>
    <w:p w:rsidR="002B303D" w:rsidRPr="00191B36" w:rsidRDefault="00DA1A3F" w:rsidP="007B4296">
      <w:pPr>
        <w:autoSpaceDE w:val="0"/>
        <w:autoSpaceDN w:val="0"/>
        <w:adjustRightInd w:val="0"/>
        <w:jc w:val="both"/>
        <w:rPr>
          <w:rFonts w:ascii="Bookman Old Style" w:hAnsi="Bookman Old Style"/>
          <w:lang w:val="id-ID"/>
        </w:rPr>
      </w:pPr>
      <w:r w:rsidRPr="00191B36">
        <w:rPr>
          <w:rFonts w:ascii="Bookman Old Style" w:eastAsiaTheme="minorHAnsi" w:hAnsi="Bookman Old Style"/>
          <w:lang w:val="id-ID"/>
        </w:rPr>
        <w:t xml:space="preserve">Peraturan Daerah tentang </w:t>
      </w:r>
      <w:r w:rsidR="002B303D" w:rsidRPr="00191B36">
        <w:rPr>
          <w:rFonts w:ascii="Bookman Old Style" w:eastAsiaTheme="minorHAnsi" w:hAnsi="Bookman Old Style"/>
          <w:lang w:val="id-ID"/>
        </w:rPr>
        <w:t>tanggung jawa</w:t>
      </w:r>
      <w:r w:rsidR="001A3B55" w:rsidRPr="00191B36">
        <w:rPr>
          <w:rFonts w:ascii="Bookman Old Style" w:eastAsiaTheme="minorHAnsi" w:hAnsi="Bookman Old Style"/>
          <w:lang w:val="id-ID"/>
        </w:rPr>
        <w:t>b</w:t>
      </w:r>
      <w:r w:rsidR="002B303D" w:rsidRPr="00191B36">
        <w:rPr>
          <w:rFonts w:ascii="Bookman Old Style" w:eastAsiaTheme="minorHAnsi" w:hAnsi="Bookman Old Style"/>
          <w:lang w:val="id-ID"/>
        </w:rPr>
        <w:t xml:space="preserve"> sosial dan lingkungan perusahaan</w:t>
      </w:r>
      <w:r w:rsidRPr="00191B36">
        <w:rPr>
          <w:rFonts w:ascii="Bookman Old Style" w:eastAsiaTheme="minorHAnsi" w:hAnsi="Bookman Old Style"/>
          <w:lang w:val="id-ID"/>
        </w:rPr>
        <w:t xml:space="preserve"> dimaksudkan untuk memberikan kepastian hukum dalam </w:t>
      </w:r>
      <w:r w:rsidR="001A3B55" w:rsidRPr="00191B36">
        <w:rPr>
          <w:rFonts w:ascii="Bookman Old Style" w:eastAsiaTheme="minorHAnsi" w:hAnsi="Bookman Old Style"/>
          <w:lang w:val="id-ID"/>
        </w:rPr>
        <w:t xml:space="preserve">pelaksanaan tanggung jawab sosial dan lingkungan </w:t>
      </w:r>
      <w:r w:rsidR="008C326B" w:rsidRPr="00191B36">
        <w:rPr>
          <w:rFonts w:ascii="Bookman Old Style" w:eastAsiaTheme="minorHAnsi" w:hAnsi="Bookman Old Style"/>
          <w:lang w:val="id-ID"/>
        </w:rPr>
        <w:t>b</w:t>
      </w:r>
      <w:r w:rsidR="00CF4816" w:rsidRPr="00191B36">
        <w:rPr>
          <w:rFonts w:ascii="Bookman Old Style" w:hAnsi="Bookman Old Style"/>
          <w:lang w:val="id-ID"/>
        </w:rPr>
        <w:t>aik bagi perusahaan maupun pemangku kepentingan.</w:t>
      </w:r>
    </w:p>
    <w:p w:rsidR="001A3B55" w:rsidRPr="00191B36" w:rsidRDefault="001A3B55" w:rsidP="007B4296">
      <w:pPr>
        <w:autoSpaceDE w:val="0"/>
        <w:autoSpaceDN w:val="0"/>
        <w:adjustRightInd w:val="0"/>
        <w:jc w:val="center"/>
        <w:rPr>
          <w:rFonts w:ascii="Bookman Old Style" w:eastAsiaTheme="minorHAnsi" w:hAnsi="Bookman Old Style"/>
          <w:b/>
          <w:bCs/>
          <w:lang w:val="id-ID"/>
        </w:rPr>
      </w:pPr>
    </w:p>
    <w:p w:rsidR="001A3B55" w:rsidRPr="00191B36" w:rsidRDefault="001A3B55"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Bagian Kedua</w:t>
      </w:r>
    </w:p>
    <w:p w:rsidR="001A3B55" w:rsidRPr="00191B36" w:rsidRDefault="001A3B55"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Tujuan</w:t>
      </w:r>
    </w:p>
    <w:p w:rsidR="000B5014" w:rsidRPr="00191B36" w:rsidRDefault="000B5014" w:rsidP="007B4296">
      <w:pPr>
        <w:autoSpaceDE w:val="0"/>
        <w:autoSpaceDN w:val="0"/>
        <w:adjustRightInd w:val="0"/>
        <w:jc w:val="center"/>
        <w:rPr>
          <w:rFonts w:ascii="Bookman Old Style" w:eastAsiaTheme="minorHAnsi" w:hAnsi="Bookman Old Style"/>
          <w:bCs/>
          <w:lang w:val="id-ID"/>
        </w:rPr>
      </w:pPr>
    </w:p>
    <w:p w:rsidR="00F109AE" w:rsidRPr="00191B36" w:rsidRDefault="00F109AE"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Pasal 3</w:t>
      </w:r>
    </w:p>
    <w:p w:rsidR="0028319C" w:rsidRPr="00191B36" w:rsidRDefault="0028319C" w:rsidP="007B4296">
      <w:pPr>
        <w:autoSpaceDE w:val="0"/>
        <w:autoSpaceDN w:val="0"/>
        <w:adjustRightInd w:val="0"/>
        <w:jc w:val="center"/>
        <w:rPr>
          <w:rFonts w:ascii="Bookman Old Style" w:eastAsiaTheme="minorHAnsi" w:hAnsi="Bookman Old Style"/>
          <w:b/>
          <w:bCs/>
          <w:lang w:val="id-ID"/>
        </w:rPr>
      </w:pPr>
    </w:p>
    <w:p w:rsidR="00F109AE" w:rsidRPr="00191B36" w:rsidRDefault="001E38C9" w:rsidP="007B4296">
      <w:pPr>
        <w:autoSpaceDE w:val="0"/>
        <w:autoSpaceDN w:val="0"/>
        <w:adjustRightInd w:val="0"/>
        <w:jc w:val="both"/>
        <w:rPr>
          <w:rFonts w:ascii="Bookman Old Style" w:eastAsiaTheme="minorHAnsi" w:hAnsi="Bookman Old Style"/>
          <w:lang w:val="id-ID"/>
        </w:rPr>
      </w:pPr>
      <w:r w:rsidRPr="00191B36">
        <w:rPr>
          <w:rFonts w:ascii="Bookman Old Style" w:eastAsiaTheme="minorHAnsi" w:hAnsi="Bookman Old Style"/>
          <w:lang w:val="id-ID"/>
        </w:rPr>
        <w:t xml:space="preserve">Tujuan </w:t>
      </w:r>
      <w:r w:rsidR="00F109AE" w:rsidRPr="00191B36">
        <w:rPr>
          <w:rFonts w:ascii="Bookman Old Style" w:eastAsiaTheme="minorHAnsi" w:hAnsi="Bookman Old Style"/>
          <w:lang w:val="id-ID"/>
        </w:rPr>
        <w:t>Peraturan Daerah ini adalah:</w:t>
      </w:r>
    </w:p>
    <w:p w:rsidR="001A3B55" w:rsidRPr="00191B36" w:rsidRDefault="00F109AE" w:rsidP="007B4296">
      <w:pPr>
        <w:pStyle w:val="ListParagraph"/>
        <w:numPr>
          <w:ilvl w:val="0"/>
          <w:numId w:val="1"/>
        </w:numPr>
        <w:autoSpaceDE w:val="0"/>
        <w:autoSpaceDN w:val="0"/>
        <w:adjustRightInd w:val="0"/>
        <w:jc w:val="both"/>
        <w:rPr>
          <w:rFonts w:ascii="Bookman Old Style" w:eastAsiaTheme="minorHAnsi" w:hAnsi="Bookman Old Style"/>
          <w:lang w:val="id-ID"/>
        </w:rPr>
      </w:pPr>
      <w:r w:rsidRPr="00191B36">
        <w:rPr>
          <w:rFonts w:ascii="Bookman Old Style" w:eastAsiaTheme="minorHAnsi" w:hAnsi="Bookman Old Style"/>
          <w:lang w:val="id-ID"/>
        </w:rPr>
        <w:t xml:space="preserve">terwujudnya </w:t>
      </w:r>
      <w:r w:rsidR="001A3B55" w:rsidRPr="00191B36">
        <w:rPr>
          <w:rFonts w:ascii="Bookman Old Style" w:eastAsiaTheme="minorHAnsi" w:hAnsi="Bookman Old Style"/>
          <w:lang w:val="id-ID"/>
        </w:rPr>
        <w:t>batasan yang jelas tentang tanggung jawab sosial dan lingkungan perusahaan;</w:t>
      </w:r>
    </w:p>
    <w:p w:rsidR="001A3B55" w:rsidRPr="00191B36" w:rsidRDefault="001A3B55" w:rsidP="007B4296">
      <w:pPr>
        <w:pStyle w:val="ListParagraph"/>
        <w:numPr>
          <w:ilvl w:val="0"/>
          <w:numId w:val="1"/>
        </w:numPr>
        <w:autoSpaceDE w:val="0"/>
        <w:autoSpaceDN w:val="0"/>
        <w:adjustRightInd w:val="0"/>
        <w:jc w:val="both"/>
        <w:rPr>
          <w:rFonts w:ascii="Bookman Old Style" w:eastAsiaTheme="minorHAnsi" w:hAnsi="Bookman Old Style"/>
          <w:lang w:val="id-ID"/>
        </w:rPr>
      </w:pPr>
      <w:r w:rsidRPr="00191B36">
        <w:rPr>
          <w:rFonts w:ascii="Bookman Old Style" w:eastAsiaTheme="minorHAnsi" w:hAnsi="Bookman Old Style"/>
          <w:lang w:val="id-ID"/>
        </w:rPr>
        <w:t>terwujudnya kepastian dan perlindungan hukum bagi perusahaan dalam pelaksanaan tanggung jawab sosial dan lingkungan secara terpadu dan berdaya guna;</w:t>
      </w:r>
    </w:p>
    <w:p w:rsidR="00CF4816" w:rsidRPr="00191B36" w:rsidRDefault="00CF4816" w:rsidP="007B4296">
      <w:pPr>
        <w:pStyle w:val="ListParagraph"/>
        <w:numPr>
          <w:ilvl w:val="0"/>
          <w:numId w:val="1"/>
        </w:numPr>
        <w:autoSpaceDE w:val="0"/>
        <w:autoSpaceDN w:val="0"/>
        <w:adjustRightInd w:val="0"/>
        <w:jc w:val="both"/>
        <w:rPr>
          <w:rFonts w:ascii="Bookman Old Style" w:eastAsiaTheme="minorHAnsi" w:hAnsi="Bookman Old Style"/>
          <w:lang w:val="id-ID"/>
        </w:rPr>
      </w:pPr>
      <w:r w:rsidRPr="00191B36">
        <w:rPr>
          <w:rFonts w:ascii="Bookman Old Style" w:hAnsi="Bookman Old Style" w:cs="Arial"/>
        </w:rPr>
        <w:t xml:space="preserve">terpenuhinya penyelenggaraan tanggung jawab sosial perusahaan </w:t>
      </w:r>
      <w:r w:rsidRPr="00191B36">
        <w:rPr>
          <w:rFonts w:ascii="Bookman Old Style" w:hAnsi="Bookman Old Style" w:cs="Arial"/>
          <w:lang w:val="id-ID"/>
        </w:rPr>
        <w:t xml:space="preserve">dan lingkungan </w:t>
      </w:r>
      <w:r w:rsidRPr="00191B36">
        <w:rPr>
          <w:rFonts w:ascii="Bookman Old Style" w:hAnsi="Bookman Old Style" w:cs="Arial"/>
        </w:rPr>
        <w:t>sesuai dengan peraturan perundang-undangan yang berlaku dalam suatu koordinasi</w:t>
      </w:r>
      <w:r w:rsidRPr="00191B36">
        <w:rPr>
          <w:rFonts w:ascii="Bookman Old Style" w:hAnsi="Bookman Old Style" w:cs="Arial"/>
          <w:lang w:val="id-ID"/>
        </w:rPr>
        <w:t>;</w:t>
      </w:r>
    </w:p>
    <w:p w:rsidR="00CF4816" w:rsidRPr="00191B36" w:rsidRDefault="001A3B55" w:rsidP="007B4296">
      <w:pPr>
        <w:pStyle w:val="ListParagraph"/>
        <w:numPr>
          <w:ilvl w:val="0"/>
          <w:numId w:val="1"/>
        </w:numPr>
        <w:autoSpaceDE w:val="0"/>
        <w:autoSpaceDN w:val="0"/>
        <w:adjustRightInd w:val="0"/>
        <w:jc w:val="both"/>
        <w:rPr>
          <w:rFonts w:ascii="Bookman Old Style" w:eastAsiaTheme="minorHAnsi" w:hAnsi="Bookman Old Style"/>
          <w:lang w:val="id-ID"/>
        </w:rPr>
      </w:pPr>
      <w:r w:rsidRPr="00191B36">
        <w:rPr>
          <w:rFonts w:ascii="Bookman Old Style" w:hAnsi="Bookman Old Style"/>
        </w:rPr>
        <w:t>meminimalisir dampak negatif keberadaan perusahaan dan mengoptimalkan dampak positif keberadaan perusahaan</w:t>
      </w:r>
      <w:r w:rsidRPr="00191B36">
        <w:rPr>
          <w:rFonts w:ascii="Bookman Old Style" w:hAnsi="Bookman Old Style"/>
          <w:lang w:val="id-ID"/>
        </w:rPr>
        <w:t xml:space="preserve"> terhadap masyarakat dan lingkungan</w:t>
      </w:r>
      <w:r w:rsidRPr="00191B36">
        <w:rPr>
          <w:rFonts w:ascii="Bookman Old Style" w:hAnsi="Bookman Old Style"/>
        </w:rPr>
        <w:t xml:space="preserve">; </w:t>
      </w:r>
    </w:p>
    <w:p w:rsidR="00F109AE" w:rsidRPr="00191B36" w:rsidRDefault="00CF4816" w:rsidP="007B4296">
      <w:pPr>
        <w:numPr>
          <w:ilvl w:val="0"/>
          <w:numId w:val="1"/>
        </w:numPr>
        <w:jc w:val="both"/>
        <w:rPr>
          <w:rFonts w:ascii="Bookman Old Style" w:hAnsi="Bookman Old Style" w:cs="Arial"/>
          <w:lang w:val="id-ID"/>
        </w:rPr>
      </w:pPr>
      <w:r w:rsidRPr="00191B36">
        <w:rPr>
          <w:rFonts w:ascii="Bookman Old Style" w:hAnsi="Bookman Old Style" w:cs="Arial"/>
        </w:rPr>
        <w:t>melindungi perusahaan agar terhindar dari biaya yang tidak sesuai dengan peraturan yang berlaku;</w:t>
      </w:r>
      <w:r w:rsidR="001A3B55" w:rsidRPr="00191B36">
        <w:rPr>
          <w:rFonts w:ascii="Bookman Old Style" w:hAnsi="Bookman Old Style"/>
        </w:rPr>
        <w:t>dan</w:t>
      </w:r>
    </w:p>
    <w:p w:rsidR="001A3B55" w:rsidRPr="00191B36" w:rsidRDefault="001A3B55" w:rsidP="007B4296">
      <w:pPr>
        <w:pStyle w:val="ListParagraph"/>
        <w:numPr>
          <w:ilvl w:val="0"/>
          <w:numId w:val="1"/>
        </w:numPr>
        <w:autoSpaceDE w:val="0"/>
        <w:autoSpaceDN w:val="0"/>
        <w:adjustRightInd w:val="0"/>
        <w:jc w:val="both"/>
        <w:rPr>
          <w:rFonts w:ascii="Bookman Old Style" w:eastAsiaTheme="minorHAnsi" w:hAnsi="Bookman Old Style" w:cs="Calibri"/>
          <w:lang w:val="id-ID"/>
        </w:rPr>
      </w:pPr>
      <w:r w:rsidRPr="00191B36">
        <w:rPr>
          <w:rFonts w:ascii="Bookman Old Style" w:hAnsi="Bookman Old Style"/>
        </w:rPr>
        <w:t>terprogramnya rencana pemerintah daerah untuk melakukan apresiasi kepada dunia usaha yang telah melakukan</w:t>
      </w:r>
      <w:r w:rsidRPr="00191B36">
        <w:rPr>
          <w:rFonts w:ascii="Bookman Old Style" w:hAnsi="Bookman Old Style"/>
          <w:lang w:val="id-ID"/>
        </w:rPr>
        <w:t xml:space="preserve"> tanggung jawab sosial dan lingkungan</w:t>
      </w:r>
      <w:r w:rsidRPr="00191B36">
        <w:rPr>
          <w:rFonts w:ascii="Bookman Old Style" w:hAnsi="Bookman Old Style"/>
        </w:rPr>
        <w:t xml:space="preserve"> dengan memberi penghargaan serta pemberian kemudahan dalam pelayanan administrasi.</w:t>
      </w:r>
    </w:p>
    <w:p w:rsidR="001A3B55" w:rsidRPr="00191B36" w:rsidRDefault="001A3B55" w:rsidP="008A59CE">
      <w:pPr>
        <w:autoSpaceDE w:val="0"/>
        <w:autoSpaceDN w:val="0"/>
        <w:adjustRightInd w:val="0"/>
        <w:jc w:val="both"/>
        <w:rPr>
          <w:rFonts w:ascii="Bookman Old Style" w:eastAsiaTheme="minorHAnsi" w:hAnsi="Bookman Old Style" w:cs="Calibri"/>
          <w:lang w:val="id-ID"/>
        </w:rPr>
      </w:pPr>
    </w:p>
    <w:p w:rsidR="00CF4816" w:rsidRPr="00191B36" w:rsidRDefault="00CF4816" w:rsidP="007B4296">
      <w:pPr>
        <w:autoSpaceDE w:val="0"/>
        <w:autoSpaceDN w:val="0"/>
        <w:adjustRightInd w:val="0"/>
        <w:ind w:firstLine="567"/>
        <w:jc w:val="center"/>
        <w:rPr>
          <w:rFonts w:ascii="Bookman Old Style" w:hAnsi="Bookman Old Style" w:cs="Arial"/>
          <w:bCs/>
          <w:color w:val="000000"/>
        </w:rPr>
      </w:pPr>
      <w:r w:rsidRPr="00191B36">
        <w:rPr>
          <w:rFonts w:ascii="Bookman Old Style" w:hAnsi="Bookman Old Style" w:cs="Arial"/>
          <w:bCs/>
          <w:color w:val="000000"/>
          <w:lang w:val="id-ID"/>
        </w:rPr>
        <w:t>BAB I</w:t>
      </w:r>
      <w:r w:rsidRPr="00191B36">
        <w:rPr>
          <w:rFonts w:ascii="Bookman Old Style" w:hAnsi="Bookman Old Style" w:cs="Arial"/>
          <w:bCs/>
          <w:color w:val="000000"/>
        </w:rPr>
        <w:t>II</w:t>
      </w:r>
    </w:p>
    <w:p w:rsidR="00CF4816" w:rsidRPr="00191B36" w:rsidRDefault="00CF4816" w:rsidP="007B4296">
      <w:pPr>
        <w:ind w:firstLine="567"/>
        <w:jc w:val="center"/>
        <w:rPr>
          <w:rFonts w:ascii="Bookman Old Style" w:hAnsi="Bookman Old Style" w:cs="Arial"/>
          <w:bCs/>
          <w:color w:val="000000"/>
        </w:rPr>
      </w:pPr>
      <w:r w:rsidRPr="00191B36">
        <w:rPr>
          <w:rFonts w:ascii="Bookman Old Style" w:hAnsi="Bookman Old Style" w:cs="Arial"/>
          <w:bCs/>
          <w:color w:val="000000"/>
        </w:rPr>
        <w:t>ASAS, PRINSIP DAN RUANG LINGKUP</w:t>
      </w:r>
    </w:p>
    <w:p w:rsidR="00CF4816" w:rsidRPr="00191B36" w:rsidRDefault="00CF4816" w:rsidP="007B4296">
      <w:pPr>
        <w:ind w:firstLine="567"/>
        <w:jc w:val="center"/>
        <w:rPr>
          <w:rFonts w:ascii="Bookman Old Style" w:hAnsi="Bookman Old Style" w:cs="Arial"/>
          <w:bCs/>
          <w:color w:val="000000"/>
        </w:rPr>
      </w:pPr>
    </w:p>
    <w:p w:rsidR="00CF4816" w:rsidRPr="00191B36" w:rsidRDefault="00CF4816" w:rsidP="007B4296">
      <w:pPr>
        <w:ind w:firstLine="567"/>
        <w:jc w:val="center"/>
        <w:rPr>
          <w:rFonts w:ascii="Bookman Old Style" w:hAnsi="Bookman Old Style" w:cs="Arial"/>
          <w:bCs/>
          <w:color w:val="000000"/>
        </w:rPr>
      </w:pPr>
      <w:r w:rsidRPr="00191B36">
        <w:rPr>
          <w:rFonts w:ascii="Bookman Old Style" w:hAnsi="Bookman Old Style" w:cs="Arial"/>
          <w:bCs/>
          <w:color w:val="000000"/>
        </w:rPr>
        <w:t>Bagian Kesatu</w:t>
      </w:r>
    </w:p>
    <w:p w:rsidR="00CF4816" w:rsidRPr="00191B36" w:rsidRDefault="00CF4816" w:rsidP="007B4296">
      <w:pPr>
        <w:ind w:firstLine="567"/>
        <w:jc w:val="center"/>
        <w:rPr>
          <w:rFonts w:ascii="Bookman Old Style" w:hAnsi="Bookman Old Style" w:cs="Arial"/>
          <w:bCs/>
          <w:color w:val="000000"/>
        </w:rPr>
      </w:pPr>
      <w:r w:rsidRPr="00191B36">
        <w:rPr>
          <w:rFonts w:ascii="Bookman Old Style" w:hAnsi="Bookman Old Style" w:cs="Arial"/>
          <w:bCs/>
          <w:color w:val="000000"/>
        </w:rPr>
        <w:t>Asas</w:t>
      </w:r>
    </w:p>
    <w:p w:rsidR="00AD777C" w:rsidRPr="00191B36" w:rsidRDefault="00AD777C" w:rsidP="007B4296">
      <w:pPr>
        <w:ind w:firstLine="567"/>
        <w:jc w:val="center"/>
        <w:rPr>
          <w:rFonts w:ascii="Bookman Old Style" w:hAnsi="Bookman Old Style" w:cs="Arial"/>
          <w:bCs/>
          <w:color w:val="000000"/>
          <w:lang w:val="id-ID"/>
        </w:rPr>
      </w:pPr>
    </w:p>
    <w:p w:rsidR="00CF4816" w:rsidRPr="00191B36" w:rsidRDefault="00CF4816"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 4</w:t>
      </w:r>
    </w:p>
    <w:p w:rsidR="000B5014" w:rsidRPr="00191B36" w:rsidRDefault="000B5014" w:rsidP="007B4296">
      <w:pPr>
        <w:ind w:firstLine="567"/>
        <w:jc w:val="center"/>
        <w:rPr>
          <w:rFonts w:ascii="Bookman Old Style" w:hAnsi="Bookman Old Style" w:cs="Arial"/>
          <w:bCs/>
          <w:color w:val="000000"/>
          <w:lang w:val="id-ID"/>
        </w:rPr>
      </w:pPr>
    </w:p>
    <w:p w:rsidR="00CF4816" w:rsidRPr="00191B36" w:rsidRDefault="00CF4816" w:rsidP="00465A33">
      <w:pPr>
        <w:pStyle w:val="ListParagraph"/>
        <w:numPr>
          <w:ilvl w:val="0"/>
          <w:numId w:val="4"/>
        </w:numPr>
        <w:rPr>
          <w:rFonts w:ascii="Bookman Old Style" w:hAnsi="Bookman Old Style" w:cs="Arial"/>
          <w:bCs/>
          <w:color w:val="000000"/>
        </w:rPr>
      </w:pPr>
      <w:r w:rsidRPr="00191B36">
        <w:rPr>
          <w:rFonts w:ascii="Bookman Old Style" w:hAnsi="Bookman Old Style" w:cs="Arial"/>
          <w:bCs/>
          <w:color w:val="000000"/>
        </w:rPr>
        <w:t xml:space="preserve">Pelaksanaan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berdasarkan asas:</w:t>
      </w:r>
    </w:p>
    <w:p w:rsidR="00166B74" w:rsidRPr="00191B36" w:rsidRDefault="00CF4816" w:rsidP="00465A33">
      <w:pPr>
        <w:pStyle w:val="ListParagraph"/>
        <w:numPr>
          <w:ilvl w:val="0"/>
          <w:numId w:val="2"/>
        </w:numPr>
        <w:rPr>
          <w:rFonts w:ascii="Bookman Old Style" w:hAnsi="Bookman Old Style" w:cs="Arial"/>
          <w:bCs/>
          <w:color w:val="000000"/>
        </w:rPr>
      </w:pPr>
      <w:r w:rsidRPr="00191B36">
        <w:rPr>
          <w:rFonts w:ascii="Bookman Old Style" w:hAnsi="Bookman Old Style" w:cs="Arial"/>
          <w:bCs/>
          <w:color w:val="000000"/>
        </w:rPr>
        <w:t>kepatutan dan Kewajaran;dan</w:t>
      </w:r>
    </w:p>
    <w:p w:rsidR="00CF4816" w:rsidRPr="00C61493" w:rsidRDefault="00CF4816" w:rsidP="00465A33">
      <w:pPr>
        <w:pStyle w:val="ListParagraph"/>
        <w:numPr>
          <w:ilvl w:val="0"/>
          <w:numId w:val="2"/>
        </w:numPr>
        <w:rPr>
          <w:rFonts w:ascii="Bookman Old Style" w:hAnsi="Bookman Old Style" w:cs="Arial"/>
          <w:bCs/>
          <w:color w:val="000000"/>
        </w:rPr>
      </w:pPr>
      <w:r w:rsidRPr="00191B36">
        <w:rPr>
          <w:rFonts w:ascii="Bookman Old Style" w:hAnsi="Bookman Old Style" w:cs="Arial"/>
          <w:bCs/>
          <w:color w:val="000000"/>
        </w:rPr>
        <w:t>berkelanjutan.</w:t>
      </w:r>
    </w:p>
    <w:p w:rsidR="00C61493" w:rsidRDefault="00C61493" w:rsidP="00C61493">
      <w:pPr>
        <w:rPr>
          <w:rFonts w:ascii="Bookman Old Style" w:hAnsi="Bookman Old Style" w:cs="Arial"/>
          <w:bCs/>
          <w:color w:val="000000"/>
          <w:lang w:val="id-ID"/>
        </w:rPr>
      </w:pPr>
    </w:p>
    <w:p w:rsidR="00C61493" w:rsidRPr="00C61493" w:rsidRDefault="00C61493" w:rsidP="00C61493">
      <w:pPr>
        <w:rPr>
          <w:rFonts w:ascii="Bookman Old Style" w:hAnsi="Bookman Old Style" w:cs="Arial"/>
          <w:bCs/>
          <w:color w:val="000000"/>
          <w:lang w:val="id-ID"/>
        </w:rPr>
      </w:pPr>
    </w:p>
    <w:p w:rsidR="00166B74" w:rsidRPr="00191B36" w:rsidRDefault="00CF4816" w:rsidP="00465A33">
      <w:pPr>
        <w:pStyle w:val="ListParagraph"/>
        <w:numPr>
          <w:ilvl w:val="0"/>
          <w:numId w:val="4"/>
        </w:numPr>
        <w:jc w:val="both"/>
        <w:rPr>
          <w:rFonts w:ascii="Bookman Old Style" w:hAnsi="Bookman Old Style" w:cs="Arial"/>
          <w:bCs/>
          <w:color w:val="000000"/>
        </w:rPr>
      </w:pPr>
      <w:r w:rsidRPr="00191B36">
        <w:rPr>
          <w:rFonts w:ascii="Bookman Old Style" w:hAnsi="Bookman Old Style" w:cs="Arial"/>
          <w:bCs/>
          <w:color w:val="000000"/>
        </w:rPr>
        <w:lastRenderedPageBreak/>
        <w:t xml:space="preserve">Asas Kepatutan dan Kewajaran sebagaimana   dimaksud pada ayat (1) huruf a, adalah asas yang menentukan pelaksanaan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dianggarkan dan diperhitungkan oleh perusahaan dengan memperhatikan kepatutan dan kewajaran.</w:t>
      </w:r>
    </w:p>
    <w:p w:rsidR="00CF4816" w:rsidRPr="00191B36" w:rsidRDefault="00CF4816" w:rsidP="00465A33">
      <w:pPr>
        <w:pStyle w:val="ListParagraph"/>
        <w:numPr>
          <w:ilvl w:val="0"/>
          <w:numId w:val="4"/>
        </w:numPr>
        <w:jc w:val="both"/>
        <w:rPr>
          <w:rFonts w:ascii="Bookman Old Style" w:hAnsi="Bookman Old Style" w:cs="Arial"/>
          <w:bCs/>
          <w:color w:val="000000"/>
        </w:rPr>
      </w:pPr>
      <w:r w:rsidRPr="00191B36">
        <w:rPr>
          <w:rFonts w:ascii="Bookman Old Style" w:hAnsi="Bookman Old Style" w:cs="Arial"/>
          <w:bCs/>
          <w:color w:val="000000"/>
        </w:rPr>
        <w:t xml:space="preserve">Asas Berkelanjutan sebagaimana dimaksud pada ayat (1) huruf b, adalah asas yang  secara terencana mengupayakan pelaksanaan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sebagai kegiatan yang berkelanjutan untuk dilaksanakan.</w:t>
      </w:r>
    </w:p>
    <w:p w:rsidR="00082D00" w:rsidRPr="00191B36" w:rsidRDefault="00082D00" w:rsidP="007B4296">
      <w:pPr>
        <w:rPr>
          <w:rFonts w:ascii="Bookman Old Style" w:hAnsi="Bookman Old Style" w:cs="Arial"/>
          <w:bCs/>
          <w:color w:val="000000"/>
          <w:lang w:val="id-ID"/>
        </w:rPr>
      </w:pPr>
    </w:p>
    <w:p w:rsidR="00CF4816" w:rsidRPr="00191B36" w:rsidRDefault="00CF4816" w:rsidP="007B4296">
      <w:pPr>
        <w:ind w:firstLine="567"/>
        <w:jc w:val="center"/>
        <w:rPr>
          <w:rFonts w:ascii="Bookman Old Style" w:hAnsi="Bookman Old Style" w:cs="Arial"/>
          <w:bCs/>
          <w:color w:val="000000"/>
        </w:rPr>
      </w:pPr>
      <w:r w:rsidRPr="00191B36">
        <w:rPr>
          <w:rFonts w:ascii="Bookman Old Style" w:hAnsi="Bookman Old Style" w:cs="Arial"/>
          <w:bCs/>
          <w:color w:val="000000"/>
        </w:rPr>
        <w:t>Bagian Kedua</w:t>
      </w:r>
    </w:p>
    <w:p w:rsidR="00CF4816" w:rsidRPr="00191B36" w:rsidRDefault="00CF4816"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Prinsip</w:t>
      </w:r>
    </w:p>
    <w:p w:rsidR="000B5014" w:rsidRPr="00191B36" w:rsidRDefault="000B5014" w:rsidP="007B4296">
      <w:pPr>
        <w:ind w:firstLine="567"/>
        <w:jc w:val="center"/>
        <w:rPr>
          <w:rFonts w:ascii="Bookman Old Style" w:hAnsi="Bookman Old Style" w:cs="Arial"/>
          <w:bCs/>
          <w:color w:val="000000"/>
          <w:lang w:val="id-ID"/>
        </w:rPr>
      </w:pPr>
    </w:p>
    <w:p w:rsidR="00CF4816" w:rsidRPr="00191B36" w:rsidRDefault="00CF4816"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 5</w:t>
      </w:r>
    </w:p>
    <w:p w:rsidR="000B5014" w:rsidRPr="00191B36" w:rsidRDefault="000B5014" w:rsidP="007B4296">
      <w:pPr>
        <w:ind w:firstLine="567"/>
        <w:jc w:val="center"/>
        <w:rPr>
          <w:rFonts w:ascii="Bookman Old Style" w:hAnsi="Bookman Old Style" w:cs="Arial"/>
          <w:b/>
          <w:bCs/>
          <w:color w:val="000000"/>
          <w:lang w:val="id-ID"/>
        </w:rPr>
      </w:pPr>
    </w:p>
    <w:p w:rsidR="00CF4816" w:rsidRPr="00191B36" w:rsidRDefault="00CF4816" w:rsidP="00465A33">
      <w:pPr>
        <w:pStyle w:val="ListParagraph"/>
        <w:numPr>
          <w:ilvl w:val="0"/>
          <w:numId w:val="5"/>
        </w:numPr>
        <w:jc w:val="both"/>
        <w:rPr>
          <w:rFonts w:ascii="Bookman Old Style" w:hAnsi="Bookman Old Style" w:cs="Arial"/>
          <w:bCs/>
          <w:color w:val="000000"/>
        </w:rPr>
      </w:pPr>
      <w:r w:rsidRPr="00191B36">
        <w:rPr>
          <w:rFonts w:ascii="Bookman Old Style" w:hAnsi="Bookman Old Style" w:cs="Arial"/>
          <w:bCs/>
          <w:color w:val="000000"/>
        </w:rPr>
        <w:t xml:space="preserve">Pelaksanaan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sebagaimana dimaksud dalam Pasal 4 dengan menggunakan prinsip-prinsip:</w:t>
      </w:r>
    </w:p>
    <w:p w:rsidR="00CF4816" w:rsidRPr="00191B36" w:rsidRDefault="00CF4816" w:rsidP="00465A33">
      <w:pPr>
        <w:pStyle w:val="ListParagraph"/>
        <w:numPr>
          <w:ilvl w:val="0"/>
          <w:numId w:val="3"/>
        </w:numPr>
        <w:jc w:val="both"/>
        <w:rPr>
          <w:rFonts w:ascii="Bookman Old Style" w:hAnsi="Bookman Old Style" w:cs="Arial"/>
          <w:bCs/>
          <w:color w:val="000000"/>
        </w:rPr>
      </w:pPr>
      <w:r w:rsidRPr="00191B36">
        <w:rPr>
          <w:rFonts w:ascii="Bookman Old Style" w:hAnsi="Bookman Old Style" w:cs="Arial"/>
          <w:bCs/>
          <w:color w:val="000000"/>
        </w:rPr>
        <w:t>kepedulian;</w:t>
      </w:r>
    </w:p>
    <w:p w:rsidR="00CF4816" w:rsidRPr="00191B36" w:rsidRDefault="00CF4816" w:rsidP="00465A33">
      <w:pPr>
        <w:pStyle w:val="ListParagraph"/>
        <w:numPr>
          <w:ilvl w:val="0"/>
          <w:numId w:val="3"/>
        </w:numPr>
        <w:jc w:val="both"/>
        <w:rPr>
          <w:rFonts w:ascii="Bookman Old Style" w:hAnsi="Bookman Old Style" w:cs="Arial"/>
          <w:bCs/>
          <w:color w:val="000000"/>
        </w:rPr>
      </w:pPr>
      <w:r w:rsidRPr="00191B36">
        <w:rPr>
          <w:rFonts w:ascii="Bookman Old Style" w:hAnsi="Bookman Old Style" w:cs="Arial"/>
          <w:bCs/>
          <w:color w:val="000000"/>
        </w:rPr>
        <w:t>koordinatif; dan</w:t>
      </w:r>
    </w:p>
    <w:p w:rsidR="00166B74" w:rsidRPr="00191B36" w:rsidRDefault="00CF4816" w:rsidP="00465A33">
      <w:pPr>
        <w:pStyle w:val="ListParagraph"/>
        <w:numPr>
          <w:ilvl w:val="0"/>
          <w:numId w:val="3"/>
        </w:numPr>
        <w:jc w:val="both"/>
        <w:rPr>
          <w:rFonts w:ascii="Bookman Old Style" w:hAnsi="Bookman Old Style" w:cs="Arial"/>
          <w:bCs/>
          <w:color w:val="000000"/>
        </w:rPr>
      </w:pPr>
      <w:r w:rsidRPr="00191B36">
        <w:rPr>
          <w:rFonts w:ascii="Bookman Old Style" w:hAnsi="Bookman Old Style" w:cs="Arial"/>
          <w:bCs/>
          <w:color w:val="000000"/>
        </w:rPr>
        <w:t>terukur.</w:t>
      </w:r>
    </w:p>
    <w:p w:rsidR="00166B74" w:rsidRPr="00191B36" w:rsidRDefault="00CF4816" w:rsidP="00465A33">
      <w:pPr>
        <w:pStyle w:val="ListParagraph"/>
        <w:numPr>
          <w:ilvl w:val="0"/>
          <w:numId w:val="5"/>
        </w:numPr>
        <w:jc w:val="both"/>
        <w:rPr>
          <w:rFonts w:ascii="Bookman Old Style" w:hAnsi="Bookman Old Style" w:cs="Arial"/>
          <w:bCs/>
          <w:color w:val="000000"/>
        </w:rPr>
      </w:pPr>
      <w:r w:rsidRPr="00191B36">
        <w:rPr>
          <w:rFonts w:ascii="Bookman Old Style" w:hAnsi="Bookman Old Style" w:cs="Arial"/>
          <w:bCs/>
          <w:color w:val="000000"/>
        </w:rPr>
        <w:t xml:space="preserve">Prinsip Kepedulian sebagaimana dimaksud pada ayat (1) huruf a, adalah prinsip kepedulian perusahaan untuk menganggarkan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bagi kepentingan masyarakat dan lingkungan secara berkelanjutan berdasarkan prosedur yang tepat dan profesional.</w:t>
      </w:r>
    </w:p>
    <w:p w:rsidR="00166B74" w:rsidRPr="00191B36" w:rsidRDefault="00CF4816" w:rsidP="00465A33">
      <w:pPr>
        <w:pStyle w:val="ListParagraph"/>
        <w:numPr>
          <w:ilvl w:val="0"/>
          <w:numId w:val="5"/>
        </w:numPr>
        <w:jc w:val="both"/>
        <w:rPr>
          <w:rFonts w:ascii="Bookman Old Style" w:hAnsi="Bookman Old Style" w:cs="Arial"/>
          <w:bCs/>
          <w:color w:val="000000"/>
        </w:rPr>
      </w:pPr>
      <w:r w:rsidRPr="00191B36">
        <w:rPr>
          <w:rFonts w:ascii="Bookman Old Style" w:hAnsi="Bookman Old Style" w:cs="Arial"/>
          <w:bCs/>
          <w:color w:val="000000"/>
        </w:rPr>
        <w:t xml:space="preserve">Prinsip Koordinatif sebagaimana dimaksud pada ayat (1) huruf b, adalah prinsip yang mendorong adanya koordinasi antara Pemerintah Daerah, perusahaan dan masyarakat dalam Pelaksanaan </w:t>
      </w:r>
      <w:r w:rsidR="00166B74" w:rsidRPr="00191B36">
        <w:rPr>
          <w:rFonts w:ascii="Bookman Old Style" w:hAnsi="Bookman Old Style" w:cs="Arial"/>
          <w:bCs/>
          <w:color w:val="000000"/>
        </w:rPr>
        <w:t>TSLP</w:t>
      </w:r>
      <w:r w:rsidRPr="00191B36">
        <w:rPr>
          <w:rFonts w:ascii="Bookman Old Style" w:hAnsi="Bookman Old Style" w:cs="Arial"/>
          <w:bCs/>
          <w:color w:val="000000"/>
        </w:rPr>
        <w:t>.</w:t>
      </w:r>
    </w:p>
    <w:p w:rsidR="00CF4816" w:rsidRPr="00191B36" w:rsidRDefault="00CF4816" w:rsidP="00465A33">
      <w:pPr>
        <w:pStyle w:val="ListParagraph"/>
        <w:numPr>
          <w:ilvl w:val="0"/>
          <w:numId w:val="5"/>
        </w:numPr>
        <w:jc w:val="both"/>
        <w:rPr>
          <w:rFonts w:ascii="Bookman Old Style" w:hAnsi="Bookman Old Style" w:cs="Arial"/>
          <w:bCs/>
          <w:color w:val="000000"/>
        </w:rPr>
      </w:pPr>
      <w:r w:rsidRPr="00191B36">
        <w:rPr>
          <w:rFonts w:ascii="Bookman Old Style" w:hAnsi="Bookman Old Style" w:cs="Arial"/>
          <w:bCs/>
          <w:color w:val="000000"/>
        </w:rPr>
        <w:t xml:space="preserve">Prinsip Terukur  sebagaimana dimaksud pada ayat (1) huruf c, adalah prinsip yang menentukan bahwa kegiatan dan program </w:t>
      </w:r>
      <w:r w:rsidR="00166B74" w:rsidRPr="00191B36">
        <w:rPr>
          <w:rFonts w:ascii="Bookman Old Style" w:hAnsi="Bookman Old Style" w:cs="Arial"/>
          <w:bCs/>
          <w:color w:val="000000"/>
        </w:rPr>
        <w:t>TSLP</w:t>
      </w:r>
      <w:r w:rsidRPr="00191B36">
        <w:rPr>
          <w:rFonts w:ascii="Bookman Old Style" w:hAnsi="Bookman Old Style" w:cs="Arial"/>
          <w:bCs/>
          <w:color w:val="000000"/>
        </w:rPr>
        <w:t xml:space="preserve"> yang direncanakan dapat terlaksana dan bermanfaat bagi masyarakat dan lingkungan.</w:t>
      </w:r>
    </w:p>
    <w:p w:rsidR="00B5171C" w:rsidRPr="00191B36" w:rsidRDefault="00B5171C" w:rsidP="007B4296">
      <w:pPr>
        <w:jc w:val="both"/>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rPr>
      </w:pPr>
      <w:r w:rsidRPr="00191B36">
        <w:rPr>
          <w:rFonts w:ascii="Bookman Old Style" w:hAnsi="Bookman Old Style" w:cs="Arial"/>
          <w:bCs/>
          <w:color w:val="000000"/>
        </w:rPr>
        <w:t>Bagian Ketiga</w:t>
      </w:r>
    </w:p>
    <w:p w:rsidR="00B5171C" w:rsidRPr="00191B36" w:rsidRDefault="00B5171C" w:rsidP="007B4296">
      <w:pPr>
        <w:ind w:firstLine="567"/>
        <w:jc w:val="center"/>
        <w:rPr>
          <w:rFonts w:ascii="Bookman Old Style" w:hAnsi="Bookman Old Style" w:cs="Arial"/>
          <w:bCs/>
          <w:color w:val="000000"/>
        </w:rPr>
      </w:pPr>
      <w:r w:rsidRPr="00191B36">
        <w:rPr>
          <w:rFonts w:ascii="Bookman Old Style" w:hAnsi="Bookman Old Style" w:cs="Arial"/>
          <w:bCs/>
          <w:color w:val="000000"/>
        </w:rPr>
        <w:t>Ruang Lingkup</w:t>
      </w:r>
    </w:p>
    <w:p w:rsidR="000B5014" w:rsidRPr="00191B36" w:rsidRDefault="000B5014" w:rsidP="007B4296">
      <w:pPr>
        <w:ind w:firstLine="567"/>
        <w:jc w:val="cente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 6</w:t>
      </w:r>
    </w:p>
    <w:p w:rsidR="000B5014" w:rsidRPr="00191B36" w:rsidRDefault="000B5014" w:rsidP="007B4296">
      <w:pPr>
        <w:ind w:firstLine="567"/>
        <w:jc w:val="center"/>
        <w:rPr>
          <w:rFonts w:ascii="Bookman Old Style" w:hAnsi="Bookman Old Style" w:cs="Arial"/>
          <w:b/>
          <w:bCs/>
          <w:color w:val="000000"/>
          <w:lang w:val="id-ID"/>
        </w:rPr>
      </w:pPr>
    </w:p>
    <w:p w:rsidR="001900CA" w:rsidRPr="00191B36" w:rsidRDefault="001900CA" w:rsidP="00465A33">
      <w:pPr>
        <w:pStyle w:val="Default"/>
        <w:numPr>
          <w:ilvl w:val="0"/>
          <w:numId w:val="22"/>
        </w:numPr>
        <w:rPr>
          <w:rFonts w:ascii="Bookman Old Style" w:hAnsi="Bookman Old Style"/>
          <w:lang w:val="id-ID"/>
        </w:rPr>
      </w:pPr>
      <w:r w:rsidRPr="00191B36">
        <w:rPr>
          <w:rFonts w:ascii="Bookman Old Style" w:hAnsi="Bookman Old Style"/>
          <w:lang w:val="id-ID"/>
        </w:rPr>
        <w:t xml:space="preserve">Ruang Lingkup </w:t>
      </w:r>
      <w:r w:rsidRPr="00191B36">
        <w:rPr>
          <w:rFonts w:ascii="Bookman Old Style" w:hAnsi="Bookman Old Style"/>
        </w:rPr>
        <w:t>Program TS</w:t>
      </w:r>
      <w:r w:rsidR="00A1133F" w:rsidRPr="00191B36">
        <w:rPr>
          <w:rFonts w:ascii="Bookman Old Style" w:hAnsi="Bookman Old Style"/>
          <w:lang w:val="id-ID"/>
        </w:rPr>
        <w:t>L</w:t>
      </w:r>
      <w:r w:rsidRPr="00191B36">
        <w:rPr>
          <w:rFonts w:ascii="Bookman Old Style" w:hAnsi="Bookman Old Style"/>
        </w:rPr>
        <w:t xml:space="preserve">P meliputi: </w:t>
      </w:r>
    </w:p>
    <w:p w:rsidR="001900CA" w:rsidRPr="00191B36" w:rsidRDefault="001900CA" w:rsidP="00465A33">
      <w:pPr>
        <w:pStyle w:val="Default"/>
        <w:numPr>
          <w:ilvl w:val="0"/>
          <w:numId w:val="23"/>
        </w:numPr>
        <w:rPr>
          <w:rFonts w:ascii="Bookman Old Style" w:hAnsi="Bookman Old Style"/>
          <w:lang w:val="id-ID"/>
        </w:rPr>
      </w:pPr>
      <w:r w:rsidRPr="00191B36">
        <w:rPr>
          <w:rFonts w:ascii="Bookman Old Style" w:hAnsi="Bookman Old Style"/>
        </w:rPr>
        <w:t xml:space="preserve">bina lingkungan dan sosial; </w:t>
      </w:r>
    </w:p>
    <w:p w:rsidR="001900CA" w:rsidRPr="00191B36" w:rsidRDefault="001900CA" w:rsidP="00465A33">
      <w:pPr>
        <w:pStyle w:val="Default"/>
        <w:numPr>
          <w:ilvl w:val="0"/>
          <w:numId w:val="23"/>
        </w:numPr>
        <w:rPr>
          <w:rFonts w:ascii="Bookman Old Style" w:hAnsi="Bookman Old Style"/>
          <w:lang w:val="id-ID"/>
        </w:rPr>
      </w:pPr>
      <w:r w:rsidRPr="00191B36">
        <w:rPr>
          <w:rFonts w:ascii="Bookman Old Style" w:hAnsi="Bookman Old Style"/>
        </w:rPr>
        <w:t>kemitraan usaha mikro, ke</w:t>
      </w:r>
      <w:r w:rsidR="006F7FC4" w:rsidRPr="00191B36">
        <w:rPr>
          <w:rFonts w:ascii="Bookman Old Style" w:hAnsi="Bookman Old Style"/>
        </w:rPr>
        <w:t>cil</w:t>
      </w:r>
      <w:r w:rsidRPr="00191B36">
        <w:rPr>
          <w:rFonts w:ascii="Bookman Old Style" w:hAnsi="Bookman Old Style"/>
        </w:rPr>
        <w:t xml:space="preserve">, dan koperasi; dan </w:t>
      </w:r>
    </w:p>
    <w:p w:rsidR="001900CA" w:rsidRPr="00191B36" w:rsidRDefault="001900CA" w:rsidP="00465A33">
      <w:pPr>
        <w:pStyle w:val="Default"/>
        <w:numPr>
          <w:ilvl w:val="0"/>
          <w:numId w:val="23"/>
        </w:numPr>
        <w:rPr>
          <w:rFonts w:ascii="Bookman Old Style" w:hAnsi="Bookman Old Style"/>
          <w:lang w:val="id-ID"/>
        </w:rPr>
      </w:pPr>
      <w:r w:rsidRPr="00191B36">
        <w:rPr>
          <w:rFonts w:ascii="Bookman Old Style" w:hAnsi="Bookman Old Style"/>
        </w:rPr>
        <w:t xml:space="preserve">program langsung pada masyarakat. </w:t>
      </w:r>
    </w:p>
    <w:p w:rsidR="001900CA" w:rsidRPr="00191B36" w:rsidRDefault="001900CA" w:rsidP="00465A33">
      <w:pPr>
        <w:pStyle w:val="Default"/>
        <w:numPr>
          <w:ilvl w:val="0"/>
          <w:numId w:val="22"/>
        </w:numPr>
        <w:jc w:val="both"/>
        <w:rPr>
          <w:rFonts w:ascii="Bookman Old Style" w:hAnsi="Bookman Old Style"/>
          <w:lang w:val="id-ID"/>
        </w:rPr>
      </w:pPr>
      <w:r w:rsidRPr="00191B36">
        <w:rPr>
          <w:rFonts w:ascii="Bookman Old Style" w:hAnsi="Bookman Old Style"/>
        </w:rPr>
        <w:t>Program sebagaimana dimaksud pada aya</w:t>
      </w:r>
      <w:r w:rsidR="00F00D54" w:rsidRPr="00191B36">
        <w:rPr>
          <w:rFonts w:ascii="Bookman Old Style" w:hAnsi="Bookman Old Style"/>
        </w:rPr>
        <w:t>t (1) direncanakan dan ditumbuh</w:t>
      </w:r>
      <w:r w:rsidRPr="00191B36">
        <w:rPr>
          <w:rFonts w:ascii="Bookman Old Style" w:hAnsi="Bookman Old Style"/>
        </w:rPr>
        <w:t xml:space="preserve">kembangkan untuk meningkatkan kesejahteraan sosial, meningkatkan kekuatan ekonomi masyarakat, memperkokoh keberlangsungan berusaha para pelaku dunia usaha dan memelihara fungsi-fungsi lingkungan hidup secara berkelanjutan. </w:t>
      </w:r>
    </w:p>
    <w:p w:rsidR="00514294" w:rsidRPr="00191B36" w:rsidRDefault="00514294" w:rsidP="00514294">
      <w:pPr>
        <w:pStyle w:val="Default"/>
        <w:ind w:left="360"/>
        <w:rPr>
          <w:rFonts w:ascii="Bookman Old Style" w:hAnsi="Bookman Old Style"/>
          <w:lang w:val="id-ID"/>
        </w:rPr>
      </w:pPr>
    </w:p>
    <w:p w:rsidR="001900CA" w:rsidRPr="00191B36" w:rsidRDefault="005E6DF9" w:rsidP="005E6DF9">
      <w:pPr>
        <w:pStyle w:val="Default"/>
        <w:jc w:val="center"/>
        <w:rPr>
          <w:rFonts w:ascii="Bookman Old Style" w:hAnsi="Bookman Old Style"/>
          <w:lang w:val="id-ID"/>
        </w:rPr>
      </w:pPr>
      <w:r w:rsidRPr="00191B36">
        <w:rPr>
          <w:rFonts w:ascii="Bookman Old Style" w:hAnsi="Bookman Old Style"/>
        </w:rPr>
        <w:t xml:space="preserve">Pasal </w:t>
      </w:r>
      <w:r w:rsidRPr="00191B36">
        <w:rPr>
          <w:rFonts w:ascii="Bookman Old Style" w:hAnsi="Bookman Old Style"/>
          <w:lang w:val="id-ID"/>
        </w:rPr>
        <w:t>7</w:t>
      </w:r>
    </w:p>
    <w:p w:rsidR="005E6DF9" w:rsidRPr="00191B36" w:rsidRDefault="005E6DF9" w:rsidP="005E6DF9">
      <w:pPr>
        <w:pStyle w:val="Default"/>
        <w:jc w:val="center"/>
        <w:rPr>
          <w:rFonts w:ascii="Bookman Old Style" w:hAnsi="Bookman Old Style"/>
        </w:rPr>
      </w:pPr>
    </w:p>
    <w:p w:rsidR="001900CA" w:rsidRPr="00191B36" w:rsidRDefault="001900CA" w:rsidP="00F05F7D">
      <w:pPr>
        <w:pStyle w:val="Default"/>
        <w:jc w:val="both"/>
        <w:rPr>
          <w:rFonts w:ascii="Bookman Old Style" w:hAnsi="Bookman Old Style"/>
        </w:rPr>
      </w:pPr>
      <w:r w:rsidRPr="00191B36">
        <w:rPr>
          <w:rFonts w:ascii="Bookman Old Style" w:hAnsi="Bookman Old Style"/>
        </w:rPr>
        <w:t>Program bina lingkungan dan sosial se</w:t>
      </w:r>
      <w:r w:rsidR="005E6DF9" w:rsidRPr="00191B36">
        <w:rPr>
          <w:rFonts w:ascii="Bookman Old Style" w:hAnsi="Bookman Old Style"/>
        </w:rPr>
        <w:t xml:space="preserve">bagaimana dimaksud dalam Pasal </w:t>
      </w:r>
      <w:r w:rsidR="005E6DF9" w:rsidRPr="00191B36">
        <w:rPr>
          <w:rFonts w:ascii="Bookman Old Style" w:hAnsi="Bookman Old Style"/>
          <w:lang w:val="id-ID"/>
        </w:rPr>
        <w:t>6</w:t>
      </w:r>
      <w:r w:rsidRPr="00191B36">
        <w:rPr>
          <w:rFonts w:ascii="Bookman Old Style" w:hAnsi="Bookman Old Style"/>
        </w:rPr>
        <w:t xml:space="preserve"> ayat (1) huruf a merupakan program yang bertujuan mempertahankan fungsi-fungsi lingkungan hidup dan pengelolaannya serta memberi bantuan langsung kepada masyarakat yang berada dalam wilayah sasaran, meliputi bina lingkungan fisik, bina lingkungan sosial dan bina lingkungan usaha mikro, kecil dan koperasi. </w:t>
      </w:r>
    </w:p>
    <w:p w:rsidR="001900CA" w:rsidRPr="00191B36" w:rsidRDefault="005E6DF9" w:rsidP="005E6DF9">
      <w:pPr>
        <w:pStyle w:val="Default"/>
        <w:jc w:val="center"/>
        <w:rPr>
          <w:rFonts w:ascii="Bookman Old Style" w:hAnsi="Bookman Old Style"/>
          <w:lang w:val="id-ID"/>
        </w:rPr>
      </w:pPr>
      <w:r w:rsidRPr="00191B36">
        <w:rPr>
          <w:rFonts w:ascii="Bookman Old Style" w:hAnsi="Bookman Old Style"/>
        </w:rPr>
        <w:t xml:space="preserve">Pasal </w:t>
      </w:r>
      <w:r w:rsidRPr="00191B36">
        <w:rPr>
          <w:rFonts w:ascii="Bookman Old Style" w:hAnsi="Bookman Old Style"/>
          <w:lang w:val="id-ID"/>
        </w:rPr>
        <w:t>8</w:t>
      </w:r>
    </w:p>
    <w:p w:rsidR="00F05F7D" w:rsidRPr="00191B36" w:rsidRDefault="00F05F7D" w:rsidP="005E6DF9">
      <w:pPr>
        <w:pStyle w:val="Default"/>
        <w:jc w:val="center"/>
        <w:rPr>
          <w:rFonts w:ascii="Bookman Old Style" w:hAnsi="Bookman Old Style"/>
          <w:lang w:val="id-ID"/>
        </w:rPr>
      </w:pPr>
    </w:p>
    <w:p w:rsidR="001900CA" w:rsidRDefault="001900CA" w:rsidP="00CF08FA">
      <w:pPr>
        <w:pStyle w:val="Default"/>
        <w:numPr>
          <w:ilvl w:val="0"/>
          <w:numId w:val="24"/>
        </w:numPr>
        <w:jc w:val="both"/>
        <w:rPr>
          <w:rFonts w:ascii="Bookman Old Style" w:hAnsi="Bookman Old Style"/>
          <w:lang w:val="id-ID"/>
        </w:rPr>
      </w:pPr>
      <w:r w:rsidRPr="00191B36">
        <w:rPr>
          <w:rFonts w:ascii="Bookman Old Style" w:hAnsi="Bookman Old Style"/>
        </w:rPr>
        <w:t>Program kemitraan usaha mikro, kecil dan koperasi se</w:t>
      </w:r>
      <w:r w:rsidR="005E6DF9" w:rsidRPr="00191B36">
        <w:rPr>
          <w:rFonts w:ascii="Bookman Old Style" w:hAnsi="Bookman Old Style"/>
        </w:rPr>
        <w:t xml:space="preserve">bagaimana dimaksud dalam Pasal </w:t>
      </w:r>
      <w:r w:rsidR="005E6DF9" w:rsidRPr="00191B36">
        <w:rPr>
          <w:rFonts w:ascii="Bookman Old Style" w:hAnsi="Bookman Old Style"/>
          <w:lang w:val="id-ID"/>
        </w:rPr>
        <w:t>6</w:t>
      </w:r>
      <w:r w:rsidRPr="00191B36">
        <w:rPr>
          <w:rFonts w:ascii="Bookman Old Style" w:hAnsi="Bookman Old Style"/>
        </w:rPr>
        <w:t xml:space="preserve"> ayat (1) huruf b merupakan program untuk menumbuhkan, meningkatkan dan membina kemandirian berusaha masyarakat di wilayah sasaran. </w:t>
      </w:r>
    </w:p>
    <w:p w:rsidR="00C61493" w:rsidRPr="00191B36" w:rsidRDefault="00C61493" w:rsidP="00C61493">
      <w:pPr>
        <w:pStyle w:val="Default"/>
        <w:jc w:val="both"/>
        <w:rPr>
          <w:rFonts w:ascii="Bookman Old Style" w:hAnsi="Bookman Old Style"/>
          <w:lang w:val="id-ID"/>
        </w:rPr>
      </w:pPr>
    </w:p>
    <w:p w:rsidR="001900CA" w:rsidRPr="00191B36" w:rsidRDefault="001900CA" w:rsidP="00465A33">
      <w:pPr>
        <w:pStyle w:val="Default"/>
        <w:numPr>
          <w:ilvl w:val="0"/>
          <w:numId w:val="24"/>
        </w:numPr>
        <w:rPr>
          <w:rFonts w:ascii="Bookman Old Style" w:hAnsi="Bookman Old Style"/>
          <w:lang w:val="id-ID"/>
        </w:rPr>
      </w:pPr>
      <w:r w:rsidRPr="00191B36">
        <w:rPr>
          <w:rFonts w:ascii="Bookman Old Style" w:hAnsi="Bookman Old Style"/>
        </w:rPr>
        <w:lastRenderedPageBreak/>
        <w:t xml:space="preserve">Dalam program kemitraan sebagaimana dimaksud pada ayat (1) meliputi aspek-aspek kegiatan: </w:t>
      </w:r>
    </w:p>
    <w:p w:rsidR="001900CA"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 xml:space="preserve">penelitian dan pengkajian kebutuhan; </w:t>
      </w:r>
    </w:p>
    <w:p w:rsidR="005E6DF9"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 xml:space="preserve">penguatan kelembagaan sosial-ekonomi masyarakat; </w:t>
      </w:r>
    </w:p>
    <w:p w:rsidR="005E6DF9"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 xml:space="preserve">pelatihan dan pendampingan berwirausaha; </w:t>
      </w:r>
    </w:p>
    <w:p w:rsidR="005E6DF9"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 xml:space="preserve">pelatihan fungsi-fungsi manajemen dan tata kelola keuangan; </w:t>
      </w:r>
    </w:p>
    <w:p w:rsidR="003503F0"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 xml:space="preserve">pelatihan pengembangan usaha seperti peningkatan mutu produk </w:t>
      </w:r>
    </w:p>
    <w:p w:rsidR="003503F0" w:rsidRPr="00191B36" w:rsidRDefault="001900CA" w:rsidP="00082D00">
      <w:pPr>
        <w:pStyle w:val="Default"/>
        <w:ind w:left="709"/>
        <w:rPr>
          <w:rFonts w:ascii="Bookman Old Style" w:hAnsi="Bookman Old Style"/>
          <w:lang w:val="id-ID"/>
        </w:rPr>
      </w:pPr>
      <w:r w:rsidRPr="00191B36">
        <w:rPr>
          <w:rFonts w:ascii="Bookman Old Style" w:hAnsi="Bookman Old Style"/>
        </w:rPr>
        <w:t>dan disain, kemasan, pe</w:t>
      </w:r>
      <w:r w:rsidR="003503F0" w:rsidRPr="00191B36">
        <w:rPr>
          <w:rFonts w:ascii="Bookman Old Style" w:hAnsi="Bookman Old Style"/>
        </w:rPr>
        <w:t>masaran, jejaring kerjasama dan</w:t>
      </w:r>
    </w:p>
    <w:p w:rsidR="005E6DF9" w:rsidRPr="00191B36" w:rsidRDefault="001900CA" w:rsidP="00082D00">
      <w:pPr>
        <w:pStyle w:val="Default"/>
        <w:ind w:left="709"/>
        <w:rPr>
          <w:rFonts w:ascii="Bookman Old Style" w:hAnsi="Bookman Old Style"/>
          <w:lang w:val="id-ID"/>
        </w:rPr>
      </w:pPr>
      <w:r w:rsidRPr="00191B36">
        <w:rPr>
          <w:rFonts w:ascii="Bookman Old Style" w:hAnsi="Bookman Old Style"/>
        </w:rPr>
        <w:t xml:space="preserve">peningkatan klasifikasi perusahaan; </w:t>
      </w:r>
    </w:p>
    <w:p w:rsidR="005E6DF9"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meningkatkan kemampuan manajemen dan produktifitas; dan</w:t>
      </w:r>
    </w:p>
    <w:p w:rsidR="001900CA" w:rsidRPr="00191B36" w:rsidRDefault="001900CA" w:rsidP="00465A33">
      <w:pPr>
        <w:pStyle w:val="Default"/>
        <w:numPr>
          <w:ilvl w:val="1"/>
          <w:numId w:val="2"/>
        </w:numPr>
        <w:ind w:left="426" w:firstLine="0"/>
        <w:rPr>
          <w:rFonts w:ascii="Bookman Old Style" w:hAnsi="Bookman Old Style"/>
          <w:lang w:val="id-ID"/>
        </w:rPr>
      </w:pPr>
      <w:r w:rsidRPr="00191B36">
        <w:rPr>
          <w:rFonts w:ascii="Bookman Old Style" w:hAnsi="Bookman Old Style"/>
        </w:rPr>
        <w:t>mendorong tu</w:t>
      </w:r>
      <w:r w:rsidR="00696764" w:rsidRPr="00191B36">
        <w:rPr>
          <w:rFonts w:ascii="Bookman Old Style" w:hAnsi="Bookman Old Style"/>
        </w:rPr>
        <w:t>mbuhnya inovasi dan kreatifitas</w:t>
      </w:r>
      <w:r w:rsidR="00696764" w:rsidRPr="00191B36">
        <w:rPr>
          <w:rFonts w:ascii="Bookman Old Style" w:hAnsi="Bookman Old Style"/>
          <w:lang w:val="id-ID"/>
        </w:rPr>
        <w:t>.</w:t>
      </w:r>
    </w:p>
    <w:p w:rsidR="00696764" w:rsidRPr="00191B36" w:rsidRDefault="00696764" w:rsidP="00696764">
      <w:pPr>
        <w:pStyle w:val="Default"/>
        <w:ind w:left="426"/>
        <w:rPr>
          <w:rFonts w:ascii="Bookman Old Style" w:hAnsi="Bookman Old Style"/>
          <w:lang w:val="id-ID"/>
        </w:rPr>
      </w:pPr>
    </w:p>
    <w:p w:rsidR="00BE3ED9" w:rsidRPr="00191B36" w:rsidRDefault="00BE3ED9" w:rsidP="00BE3ED9">
      <w:pPr>
        <w:pStyle w:val="Default"/>
        <w:jc w:val="center"/>
        <w:rPr>
          <w:rFonts w:ascii="Bookman Old Style" w:hAnsi="Bookman Old Style"/>
          <w:lang w:val="id-ID"/>
        </w:rPr>
      </w:pPr>
      <w:r w:rsidRPr="00191B36">
        <w:rPr>
          <w:rFonts w:ascii="Bookman Old Style" w:hAnsi="Bookman Old Style"/>
        </w:rPr>
        <w:t xml:space="preserve">Pasal </w:t>
      </w:r>
      <w:r w:rsidRPr="00191B36">
        <w:rPr>
          <w:rFonts w:ascii="Bookman Old Style" w:hAnsi="Bookman Old Style"/>
          <w:lang w:val="id-ID"/>
        </w:rPr>
        <w:t>9</w:t>
      </w:r>
    </w:p>
    <w:p w:rsidR="00BE3ED9" w:rsidRPr="00191B36" w:rsidRDefault="00BE3ED9" w:rsidP="00BE3ED9">
      <w:pPr>
        <w:pStyle w:val="Default"/>
        <w:jc w:val="center"/>
        <w:rPr>
          <w:rFonts w:ascii="Bookman Old Style" w:hAnsi="Bookman Old Style"/>
          <w:b/>
          <w:lang w:val="id-ID"/>
        </w:rPr>
      </w:pPr>
    </w:p>
    <w:p w:rsidR="00BE3ED9" w:rsidRPr="00191B36" w:rsidRDefault="00BE3ED9" w:rsidP="00BE3ED9">
      <w:pPr>
        <w:pStyle w:val="Default"/>
        <w:rPr>
          <w:rFonts w:ascii="Bookman Old Style" w:hAnsi="Bookman Old Style"/>
        </w:rPr>
      </w:pPr>
      <w:r w:rsidRPr="00191B36">
        <w:rPr>
          <w:rFonts w:ascii="Bookman Old Style" w:hAnsi="Bookman Old Style"/>
        </w:rPr>
        <w:t xml:space="preserve">Program yang secara langsung ditujukan kepada masyarakat sebagaimana dimaksud dalam Pasal </w:t>
      </w:r>
      <w:r w:rsidRPr="00191B36">
        <w:rPr>
          <w:rFonts w:ascii="Bookman Old Style" w:hAnsi="Bookman Old Style"/>
          <w:lang w:val="id-ID"/>
        </w:rPr>
        <w:t>6</w:t>
      </w:r>
      <w:r w:rsidRPr="00191B36">
        <w:rPr>
          <w:rFonts w:ascii="Bookman Old Style" w:hAnsi="Bookman Old Style"/>
        </w:rPr>
        <w:t xml:space="preserve"> ayat (1) huruf c dapat berupa: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 xml:space="preserve">hibah, yang dapat diberikan oleh perusahaan kepada masyarakat yang membutuhkan yang besarnya sesuai dengan kemampuan perusahaan;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 xml:space="preserve">penghargaan berupa beasiswa kepada karyawan atau warga masyarakat yang berkemampuan secara akademis namun tidak mampu membiayai pendidikan;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 xml:space="preserve">subsidi, berupa penyediaan pembiayaan untuk proyek-proyek pengembangan masyarakat, penyelenggaraan fasilitas umum atau bantuan modal usaha skala mikro dan kecil;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 xml:space="preserve">bantuan sosial, berupa bantuan dalam bentuk </w:t>
      </w:r>
      <w:r w:rsidR="00F00D54" w:rsidRPr="00191B36">
        <w:rPr>
          <w:rFonts w:ascii="Bookman Old Style" w:hAnsi="Bookman Old Style"/>
          <w:lang w:val="id-ID"/>
        </w:rPr>
        <w:t>dana</w:t>
      </w:r>
      <w:r w:rsidRPr="00191B36">
        <w:rPr>
          <w:rFonts w:ascii="Bookman Old Style" w:hAnsi="Bookman Old Style"/>
        </w:rPr>
        <w:t xml:space="preserve">, barang maupun jasa kepada panti-panti sosial/jompo, para korban bencana dan para penyandang masalah kesejahteraan sosial (PMKS);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 xml:space="preserve">pelayanan sosial, berupa layanan pendidikan, kesehatan, olah raga dan santunan pekerja sosial; dan </w:t>
      </w:r>
    </w:p>
    <w:p w:rsidR="00BE3ED9" w:rsidRPr="00191B36" w:rsidRDefault="00BE3ED9" w:rsidP="00465A33">
      <w:pPr>
        <w:pStyle w:val="Default"/>
        <w:numPr>
          <w:ilvl w:val="0"/>
          <w:numId w:val="25"/>
        </w:numPr>
        <w:jc w:val="both"/>
        <w:rPr>
          <w:rFonts w:ascii="Bookman Old Style" w:hAnsi="Bookman Old Style"/>
          <w:lang w:val="id-ID"/>
        </w:rPr>
      </w:pPr>
      <w:r w:rsidRPr="00191B36">
        <w:rPr>
          <w:rFonts w:ascii="Bookman Old Style" w:hAnsi="Bookman Old Style"/>
        </w:rPr>
        <w:t>perlindungan sosial, berupa pemberian kesempatan kerja bagi para atlet nasional/daerah yang sudah purna bakti dan bagi penyandang cacat yang mempunyai kemampuan khusus.</w:t>
      </w:r>
    </w:p>
    <w:p w:rsidR="00BE3ED9" w:rsidRPr="00191B36" w:rsidRDefault="00BE3ED9" w:rsidP="007B4296">
      <w:pPr>
        <w:pStyle w:val="ListParagraph"/>
        <w:ind w:left="435"/>
        <w:jc w:val="center"/>
        <w:rPr>
          <w:rFonts w:ascii="Bookman Old Style" w:hAnsi="Bookman Old Style" w:cs="Arial"/>
          <w:b/>
          <w:lang w:val="id-ID"/>
        </w:rPr>
      </w:pPr>
    </w:p>
    <w:p w:rsidR="00B5171C" w:rsidRPr="00191B36" w:rsidRDefault="00BC0DD9" w:rsidP="007B4296">
      <w:pPr>
        <w:pStyle w:val="ListParagraph"/>
        <w:ind w:left="435"/>
        <w:jc w:val="center"/>
        <w:rPr>
          <w:rFonts w:ascii="Bookman Old Style" w:hAnsi="Bookman Old Style" w:cs="Arial"/>
          <w:lang w:val="id-ID"/>
        </w:rPr>
      </w:pPr>
      <w:r w:rsidRPr="00191B36">
        <w:rPr>
          <w:rFonts w:ascii="Bookman Old Style" w:hAnsi="Bookman Old Style" w:cs="Arial"/>
          <w:lang w:val="id-ID"/>
        </w:rPr>
        <w:t xml:space="preserve">Pasal </w:t>
      </w:r>
      <w:r w:rsidR="001407A0" w:rsidRPr="00191B36">
        <w:rPr>
          <w:rFonts w:ascii="Bookman Old Style" w:hAnsi="Bookman Old Style" w:cs="Arial"/>
          <w:lang w:val="id-ID"/>
        </w:rPr>
        <w:t>10</w:t>
      </w:r>
    </w:p>
    <w:p w:rsidR="000B5014" w:rsidRPr="00191B36" w:rsidRDefault="000B5014" w:rsidP="007B4296">
      <w:pPr>
        <w:pStyle w:val="ListParagraph"/>
        <w:ind w:left="435"/>
        <w:jc w:val="center"/>
        <w:rPr>
          <w:rFonts w:ascii="Bookman Old Style" w:hAnsi="Bookman Old Style" w:cs="Arial"/>
          <w:b/>
          <w:bCs/>
          <w:color w:val="000000"/>
          <w:lang w:val="id-ID"/>
        </w:rPr>
      </w:pPr>
    </w:p>
    <w:p w:rsidR="00B5171C" w:rsidRPr="00191B36" w:rsidRDefault="00B5171C" w:rsidP="007B4296">
      <w:pPr>
        <w:jc w:val="both"/>
        <w:rPr>
          <w:rFonts w:ascii="Bookman Old Style" w:hAnsi="Bookman Old Style" w:cs="Arial"/>
          <w:bCs/>
          <w:color w:val="000000"/>
        </w:rPr>
      </w:pPr>
      <w:r w:rsidRPr="00191B36">
        <w:rPr>
          <w:rFonts w:ascii="Bookman Old Style" w:hAnsi="Bookman Old Style" w:cs="Arial"/>
          <w:bCs/>
          <w:color w:val="000000"/>
        </w:rPr>
        <w:t xml:space="preserve">Ruang lingkup sebagaimana dimaksud </w:t>
      </w:r>
      <w:r w:rsidRPr="00191B36">
        <w:rPr>
          <w:rFonts w:ascii="Bookman Old Style" w:hAnsi="Bookman Old Style" w:cs="Arial"/>
          <w:bCs/>
          <w:color w:val="000000"/>
          <w:lang w:val="id-ID"/>
        </w:rPr>
        <w:t xml:space="preserve">dalam Pasal 6 </w:t>
      </w:r>
      <w:r w:rsidRPr="00191B36">
        <w:rPr>
          <w:rFonts w:ascii="Bookman Old Style" w:hAnsi="Bookman Old Style" w:cs="Arial"/>
          <w:bCs/>
          <w:color w:val="000000"/>
        </w:rPr>
        <w:t xml:space="preserve"> berlaku dalam kawasan yang secara langsung maupun tidak langsung menerima dampak atas kegiatan operasional perusahaan.</w:t>
      </w:r>
    </w:p>
    <w:p w:rsidR="00B5171C" w:rsidRPr="00191B36" w:rsidRDefault="00B5171C" w:rsidP="007B4296">
      <w:pP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rPr>
      </w:pPr>
      <w:r w:rsidRPr="00191B36">
        <w:rPr>
          <w:rFonts w:ascii="Bookman Old Style" w:hAnsi="Bookman Old Style" w:cs="Arial"/>
          <w:bCs/>
          <w:color w:val="000000"/>
        </w:rPr>
        <w:t>BAB IV</w:t>
      </w:r>
    </w:p>
    <w:p w:rsidR="00B5171C" w:rsidRPr="00191B36" w:rsidRDefault="00B5171C" w:rsidP="007B4296">
      <w:pPr>
        <w:ind w:firstLine="567"/>
        <w:jc w:val="center"/>
        <w:rPr>
          <w:rFonts w:ascii="Bookman Old Style" w:hAnsi="Bookman Old Style" w:cs="Arial"/>
          <w:bCs/>
          <w:color w:val="000000"/>
        </w:rPr>
      </w:pPr>
      <w:r w:rsidRPr="00191B36">
        <w:rPr>
          <w:rFonts w:ascii="Bookman Old Style" w:hAnsi="Bookman Old Style" w:cs="Arial"/>
          <w:bCs/>
          <w:color w:val="000000"/>
        </w:rPr>
        <w:t>PEMBIAYAAN</w:t>
      </w:r>
    </w:p>
    <w:p w:rsidR="000B5014" w:rsidRPr="00191B36" w:rsidRDefault="000B5014" w:rsidP="007B4296">
      <w:pPr>
        <w:ind w:firstLine="567"/>
        <w:jc w:val="cente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w:t>
      </w:r>
      <w:r w:rsidR="001407A0" w:rsidRPr="00191B36">
        <w:rPr>
          <w:rFonts w:ascii="Bookman Old Style" w:hAnsi="Bookman Old Style" w:cs="Arial"/>
          <w:bCs/>
          <w:color w:val="000000"/>
          <w:lang w:val="id-ID"/>
        </w:rPr>
        <w:t>11</w:t>
      </w:r>
    </w:p>
    <w:p w:rsidR="000B5014" w:rsidRPr="00191B36" w:rsidRDefault="000B5014" w:rsidP="007B4296">
      <w:pPr>
        <w:ind w:firstLine="567"/>
        <w:jc w:val="center"/>
        <w:rPr>
          <w:rFonts w:ascii="Bookman Old Style" w:hAnsi="Bookman Old Style" w:cs="Arial"/>
          <w:b/>
          <w:bCs/>
          <w:color w:val="000000"/>
          <w:lang w:val="id-ID"/>
        </w:rPr>
      </w:pPr>
    </w:p>
    <w:p w:rsidR="00BC0DD9" w:rsidRPr="00191B36" w:rsidRDefault="00B5171C" w:rsidP="00465A33">
      <w:pPr>
        <w:pStyle w:val="ListParagraph"/>
        <w:numPr>
          <w:ilvl w:val="0"/>
          <w:numId w:val="10"/>
        </w:numPr>
        <w:jc w:val="both"/>
        <w:rPr>
          <w:rFonts w:ascii="Bookman Old Style" w:hAnsi="Bookman Old Style" w:cs="Arial"/>
          <w:bCs/>
          <w:color w:val="000000"/>
        </w:rPr>
      </w:pPr>
      <w:r w:rsidRPr="00191B36">
        <w:rPr>
          <w:rFonts w:ascii="Bookman Old Style" w:hAnsi="Bookman Old Style" w:cs="Arial"/>
          <w:bCs/>
          <w:color w:val="000000"/>
        </w:rPr>
        <w:t xml:space="preserve">Pembiayaan pelaksanaan </w:t>
      </w:r>
      <w:r w:rsidR="00BC0DD9" w:rsidRPr="00191B36">
        <w:rPr>
          <w:rFonts w:ascii="Bookman Old Style" w:hAnsi="Bookman Old Style" w:cs="Arial"/>
          <w:bCs/>
          <w:color w:val="000000"/>
        </w:rPr>
        <w:t>TSLP</w:t>
      </w:r>
      <w:r w:rsidRPr="00191B36">
        <w:rPr>
          <w:rFonts w:ascii="Bookman Old Style" w:hAnsi="Bookman Old Style" w:cs="Arial"/>
          <w:bCs/>
          <w:color w:val="000000"/>
        </w:rPr>
        <w:t xml:space="preserve"> dialokasikan dari mata anggaran yang ditentukan perusahaan.</w:t>
      </w:r>
    </w:p>
    <w:p w:rsidR="00B5171C" w:rsidRPr="00191B36" w:rsidRDefault="00B5171C" w:rsidP="00CF08FA">
      <w:pPr>
        <w:pStyle w:val="ListParagraph"/>
        <w:numPr>
          <w:ilvl w:val="0"/>
          <w:numId w:val="10"/>
        </w:numPr>
        <w:jc w:val="both"/>
        <w:rPr>
          <w:rFonts w:ascii="Bookman Old Style" w:hAnsi="Bookman Old Style" w:cs="Arial"/>
          <w:bCs/>
          <w:color w:val="000000"/>
        </w:rPr>
      </w:pPr>
      <w:r w:rsidRPr="00191B36">
        <w:rPr>
          <w:rFonts w:ascii="Bookman Old Style" w:hAnsi="Bookman Old Style" w:cs="Arial"/>
          <w:bCs/>
          <w:color w:val="000000"/>
        </w:rPr>
        <w:t xml:space="preserve">Bagi perusahaan yang menjalankan kegiatan usahanya dibidang dan/atau berkaitan dengan sumber daya alam wajib melaksanakan </w:t>
      </w:r>
      <w:r w:rsidR="00BC0DD9" w:rsidRPr="00191B36">
        <w:rPr>
          <w:rFonts w:ascii="Bookman Old Style" w:hAnsi="Bookman Old Style" w:cs="Arial"/>
          <w:bCs/>
          <w:color w:val="000000"/>
        </w:rPr>
        <w:t>TSLP</w:t>
      </w:r>
      <w:r w:rsidRPr="00191B36">
        <w:rPr>
          <w:rFonts w:ascii="Bookman Old Style" w:hAnsi="Bookman Old Style" w:cs="Arial"/>
          <w:bCs/>
          <w:color w:val="000000"/>
        </w:rPr>
        <w:t xml:space="preserve"> dengan biaya yang dianggarkan dan diperhitungkan sebagai biaya perusahaan dengan memperhatikan ukuran usaha, cakupan pemangku kepentingan dan kinerja keuangannya.</w:t>
      </w:r>
    </w:p>
    <w:p w:rsidR="000B5014" w:rsidRDefault="000B5014"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Default="00C61493" w:rsidP="007B4296">
      <w:pPr>
        <w:jc w:val="both"/>
        <w:rPr>
          <w:rFonts w:ascii="Bookman Old Style" w:hAnsi="Bookman Old Style" w:cs="Arial"/>
          <w:b/>
          <w:bCs/>
          <w:color w:val="000000"/>
          <w:lang w:val="id-ID"/>
        </w:rPr>
      </w:pPr>
    </w:p>
    <w:p w:rsidR="00C61493" w:rsidRPr="00191B36" w:rsidRDefault="00C61493" w:rsidP="007B4296">
      <w:pPr>
        <w:jc w:val="both"/>
        <w:rPr>
          <w:rFonts w:ascii="Bookman Old Style" w:hAnsi="Bookman Old Style" w:cs="Arial"/>
          <w:b/>
          <w:bCs/>
          <w:color w:val="000000"/>
          <w:lang w:val="id-ID"/>
        </w:rPr>
      </w:pPr>
    </w:p>
    <w:p w:rsidR="000B5014" w:rsidRPr="00191B36" w:rsidRDefault="000B5014" w:rsidP="007B4296">
      <w:pPr>
        <w:jc w:val="center"/>
        <w:rPr>
          <w:rFonts w:ascii="Bookman Old Style" w:hAnsi="Bookman Old Style" w:cs="Arial"/>
          <w:bCs/>
          <w:color w:val="000000"/>
          <w:lang w:val="id-ID"/>
        </w:rPr>
      </w:pPr>
      <w:r w:rsidRPr="00191B36">
        <w:rPr>
          <w:rFonts w:ascii="Bookman Old Style" w:hAnsi="Bookman Old Style" w:cs="Arial"/>
          <w:bCs/>
          <w:color w:val="000000"/>
          <w:lang w:val="id-ID"/>
        </w:rPr>
        <w:lastRenderedPageBreak/>
        <w:t>BAB V</w:t>
      </w: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 xml:space="preserve">PELAKSANAAN  TANGGUNG JAWAB SOSIAL </w:t>
      </w:r>
    </w:p>
    <w:p w:rsidR="000B5014" w:rsidRPr="00191B36" w:rsidRDefault="000B5014" w:rsidP="007B4296">
      <w:pPr>
        <w:autoSpaceDE w:val="0"/>
        <w:autoSpaceDN w:val="0"/>
        <w:adjustRightInd w:val="0"/>
        <w:jc w:val="center"/>
        <w:rPr>
          <w:rFonts w:ascii="Bookman Old Style" w:hAnsi="Bookman Old Style" w:cs="BookmanOldStyle"/>
        </w:rPr>
      </w:pPr>
      <w:r w:rsidRPr="00191B36">
        <w:rPr>
          <w:rFonts w:ascii="Bookman Old Style" w:hAnsi="Bookman Old Style" w:cs="BookmanOldStyle,Bold"/>
          <w:bCs/>
        </w:rPr>
        <w:t>DAN LINGKUNGAN PERUSAHAAN</w:t>
      </w: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Bagian Kesatu</w:t>
      </w: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Umum</w:t>
      </w:r>
    </w:p>
    <w:p w:rsidR="000B5014" w:rsidRPr="00191B36" w:rsidRDefault="000B5014" w:rsidP="007B4296">
      <w:pPr>
        <w:autoSpaceDE w:val="0"/>
        <w:autoSpaceDN w:val="0"/>
        <w:adjustRightInd w:val="0"/>
        <w:jc w:val="center"/>
        <w:rPr>
          <w:rFonts w:ascii="Bookman Old Style" w:hAnsi="Bookman Old Style" w:cs="BookmanOldStyle,Bold"/>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001407A0" w:rsidRPr="00191B36">
        <w:rPr>
          <w:rFonts w:ascii="Bookman Old Style" w:hAnsi="Bookman Old Style" w:cs="BookmanOldStyle,Bold"/>
          <w:bCs/>
          <w:lang w:val="id-ID"/>
        </w:rPr>
        <w:t>12</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465A33">
      <w:pPr>
        <w:pStyle w:val="yiv2119226096msonormal"/>
        <w:numPr>
          <w:ilvl w:val="0"/>
          <w:numId w:val="14"/>
        </w:numPr>
        <w:tabs>
          <w:tab w:val="left" w:pos="1985"/>
        </w:tabs>
        <w:autoSpaceDE w:val="0"/>
        <w:autoSpaceDN w:val="0"/>
        <w:adjustRightInd w:val="0"/>
        <w:spacing w:before="0" w:beforeAutospacing="0" w:after="0" w:afterAutospacing="0"/>
        <w:jc w:val="both"/>
        <w:rPr>
          <w:rFonts w:ascii="Bookman Old Style" w:hAnsi="Bookman Old Style"/>
        </w:rPr>
      </w:pPr>
      <w:r w:rsidRPr="00191B36">
        <w:rPr>
          <w:rFonts w:ascii="Bookman Old Style" w:hAnsi="Bookman Old Style"/>
        </w:rPr>
        <w:t>TSLP dilaksanakan melalui tahapan kajian kebutuhan, perencanaan program, aplikasi program,  dan evaluasi.</w:t>
      </w:r>
    </w:p>
    <w:p w:rsidR="000B5014" w:rsidRPr="00191B36" w:rsidRDefault="000B5014" w:rsidP="00465A33">
      <w:pPr>
        <w:pStyle w:val="yiv2119226096msonormal"/>
        <w:numPr>
          <w:ilvl w:val="0"/>
          <w:numId w:val="14"/>
        </w:numPr>
        <w:tabs>
          <w:tab w:val="left" w:pos="1985"/>
        </w:tabs>
        <w:autoSpaceDE w:val="0"/>
        <w:autoSpaceDN w:val="0"/>
        <w:adjustRightInd w:val="0"/>
        <w:spacing w:before="0" w:beforeAutospacing="0" w:after="0" w:afterAutospacing="0"/>
        <w:jc w:val="both"/>
        <w:rPr>
          <w:rFonts w:ascii="Bookman Old Style" w:hAnsi="Bookman Old Style"/>
        </w:rPr>
      </w:pPr>
      <w:r w:rsidRPr="00191B36">
        <w:rPr>
          <w:rFonts w:ascii="Bookman Old Style" w:hAnsi="Bookman Old Style"/>
        </w:rPr>
        <w:t xml:space="preserve">Pelaksanaan TSLP sebagaimana dimaksud pada ayat (1) dilakukan oleh Perusahaan atau pihak lain atas nama Perusahaan. </w:t>
      </w:r>
    </w:p>
    <w:p w:rsidR="000B5014" w:rsidRPr="00191B36" w:rsidRDefault="000B5014" w:rsidP="00465A33">
      <w:pPr>
        <w:pStyle w:val="yiv2119226096msonormal"/>
        <w:numPr>
          <w:ilvl w:val="0"/>
          <w:numId w:val="14"/>
        </w:numPr>
        <w:tabs>
          <w:tab w:val="left" w:pos="1985"/>
        </w:tabs>
        <w:autoSpaceDE w:val="0"/>
        <w:autoSpaceDN w:val="0"/>
        <w:adjustRightInd w:val="0"/>
        <w:spacing w:before="0" w:beforeAutospacing="0" w:after="0" w:afterAutospacing="0"/>
        <w:jc w:val="both"/>
        <w:rPr>
          <w:rFonts w:ascii="Bookman Old Style" w:hAnsi="Bookman Old Style"/>
        </w:rPr>
      </w:pPr>
      <w:r w:rsidRPr="00191B36">
        <w:rPr>
          <w:rFonts w:ascii="Bookman Old Style" w:hAnsi="Bookman Old Style"/>
        </w:rPr>
        <w:t xml:space="preserve">Dalam pelaksanaan TSLP sebagaimana dimaksud pada ayat (1)  Perusahaan berkoordinasi dengan </w:t>
      </w:r>
      <w:r w:rsidR="00FA7F3A" w:rsidRPr="00191B36">
        <w:rPr>
          <w:rFonts w:ascii="Bookman Old Style" w:hAnsi="Bookman Old Style"/>
          <w:lang w:val="id-ID"/>
        </w:rPr>
        <w:t>tim</w:t>
      </w:r>
      <w:r w:rsidR="000201E4">
        <w:rPr>
          <w:rFonts w:ascii="Bookman Old Style" w:hAnsi="Bookman Old Style"/>
        </w:rPr>
        <w:t xml:space="preserve"> </w:t>
      </w:r>
      <w:r w:rsidRPr="00191B36">
        <w:rPr>
          <w:rFonts w:ascii="Bookman Old Style" w:hAnsi="Bookman Old Style"/>
        </w:rPr>
        <w:t>TSLP.</w:t>
      </w:r>
    </w:p>
    <w:p w:rsidR="007B4296" w:rsidRPr="00191B36" w:rsidRDefault="007B4296" w:rsidP="005C2E13">
      <w:pPr>
        <w:autoSpaceDE w:val="0"/>
        <w:autoSpaceDN w:val="0"/>
        <w:adjustRightInd w:val="0"/>
        <w:rPr>
          <w:rFonts w:ascii="Bookman Old Style" w:hAnsi="Bookman Old Style" w:cs="BookmanOldStyle,Bold"/>
          <w:b/>
          <w:bCs/>
          <w:lang w:val="id-ID"/>
        </w:rPr>
      </w:pPr>
    </w:p>
    <w:p w:rsidR="007B4296" w:rsidRPr="00191B36" w:rsidRDefault="007B4296"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001407A0" w:rsidRPr="00191B36">
        <w:rPr>
          <w:rFonts w:ascii="Bookman Old Style" w:hAnsi="Bookman Old Style" w:cs="BookmanOldStyle,Bold"/>
          <w:bCs/>
          <w:lang w:val="id-ID"/>
        </w:rPr>
        <w:t>13</w:t>
      </w:r>
    </w:p>
    <w:p w:rsidR="007B4296" w:rsidRPr="00191B36" w:rsidRDefault="007B4296" w:rsidP="007B4296">
      <w:pPr>
        <w:autoSpaceDE w:val="0"/>
        <w:autoSpaceDN w:val="0"/>
        <w:adjustRightInd w:val="0"/>
        <w:jc w:val="center"/>
        <w:rPr>
          <w:rFonts w:ascii="Bookman Old Style" w:hAnsi="Bookman Old Style" w:cs="BookmanOldStyle,Bold"/>
          <w:b/>
          <w:bCs/>
          <w:lang w:val="id-ID"/>
        </w:rPr>
      </w:pPr>
    </w:p>
    <w:p w:rsidR="007B4296" w:rsidRPr="00191B36" w:rsidRDefault="007B4296" w:rsidP="00465A33">
      <w:pPr>
        <w:pStyle w:val="ListParagraph"/>
        <w:numPr>
          <w:ilvl w:val="0"/>
          <w:numId w:val="21"/>
        </w:numPr>
        <w:autoSpaceDE w:val="0"/>
        <w:autoSpaceDN w:val="0"/>
        <w:adjustRightInd w:val="0"/>
        <w:ind w:left="360"/>
        <w:jc w:val="both"/>
        <w:rPr>
          <w:rFonts w:ascii="Bookman Old Style" w:hAnsi="Bookman Old Style" w:cs="BookmanOldStyle"/>
        </w:rPr>
      </w:pPr>
      <w:r w:rsidRPr="00191B36">
        <w:rPr>
          <w:rFonts w:ascii="Bookman Old Style" w:hAnsi="Bookman Old Style" w:cs="BookmanOldStyle"/>
        </w:rPr>
        <w:t xml:space="preserve">Bupati </w:t>
      </w:r>
      <w:r w:rsidR="00434EC2" w:rsidRPr="00191B36">
        <w:rPr>
          <w:rFonts w:ascii="Bookman Old Style" w:hAnsi="Bookman Old Style" w:cs="BookmanOldStyle"/>
        </w:rPr>
        <w:t>membentuk T</w:t>
      </w:r>
      <w:r w:rsidR="00434EC2" w:rsidRPr="00191B36">
        <w:rPr>
          <w:rFonts w:ascii="Bookman Old Style" w:hAnsi="Bookman Old Style" w:cs="BookmanOldStyle"/>
          <w:lang w:val="id-ID"/>
        </w:rPr>
        <w:t>i</w:t>
      </w:r>
      <w:r w:rsidRPr="00191B36">
        <w:rPr>
          <w:rFonts w:ascii="Bookman Old Style" w:hAnsi="Bookman Old Style" w:cs="BookmanOldStyle"/>
        </w:rPr>
        <w:t xml:space="preserve">m </w:t>
      </w:r>
      <w:r w:rsidR="00434EC2" w:rsidRPr="00191B36">
        <w:rPr>
          <w:rFonts w:ascii="Bookman Old Style" w:hAnsi="Bookman Old Style" w:cs="BookmanOldStyle"/>
          <w:lang w:val="id-ID"/>
        </w:rPr>
        <w:t>T</w:t>
      </w:r>
      <w:r w:rsidRPr="00191B36">
        <w:rPr>
          <w:rFonts w:ascii="Bookman Old Style" w:hAnsi="Bookman Old Style" w:cs="BookmanOldStyle"/>
        </w:rPr>
        <w:t xml:space="preserve">SLP </w:t>
      </w:r>
      <w:r w:rsidR="00D9609C" w:rsidRPr="00191B36">
        <w:rPr>
          <w:rFonts w:ascii="Bookman Old Style" w:hAnsi="Bookman Old Style" w:cs="BookmanOldStyle"/>
        </w:rPr>
        <w:t xml:space="preserve"> dengan Keputusan Bupati untuk jangka waktu 4 tahun </w:t>
      </w:r>
      <w:r w:rsidRPr="00191B36">
        <w:rPr>
          <w:rFonts w:ascii="Bookman Old Style" w:hAnsi="Bookman Old Style" w:cs="BookmanOldStyle"/>
        </w:rPr>
        <w:t>sebagai wadah komunikasi dan koordinasi di antara pemangku kepentingan dalam penyelenggaraan TSLP</w:t>
      </w:r>
      <w:r w:rsidRPr="00191B36">
        <w:rPr>
          <w:rFonts w:ascii="Bookman Old Style" w:hAnsi="Bookman Old Style" w:cs="BookmanOldStyle"/>
          <w:lang w:val="id-ID"/>
        </w:rPr>
        <w:t>.</w:t>
      </w:r>
    </w:p>
    <w:p w:rsidR="007B4296" w:rsidRPr="00191B36" w:rsidRDefault="007B4296" w:rsidP="00465A33">
      <w:pPr>
        <w:pStyle w:val="ListParagraph"/>
        <w:numPr>
          <w:ilvl w:val="0"/>
          <w:numId w:val="21"/>
        </w:numPr>
        <w:autoSpaceDE w:val="0"/>
        <w:autoSpaceDN w:val="0"/>
        <w:adjustRightInd w:val="0"/>
        <w:ind w:left="360"/>
        <w:jc w:val="both"/>
        <w:rPr>
          <w:rFonts w:ascii="Bookman Old Style" w:hAnsi="Bookman Old Style" w:cs="BookmanOldStyle"/>
        </w:rPr>
      </w:pPr>
      <w:r w:rsidRPr="00191B36">
        <w:rPr>
          <w:rFonts w:ascii="Bookman Old Style" w:hAnsi="Bookman Old Style" w:cs="BookmanOldStyle"/>
        </w:rPr>
        <w:t xml:space="preserve">Tim </w:t>
      </w:r>
      <w:r w:rsidR="00434EC2" w:rsidRPr="00191B36">
        <w:rPr>
          <w:rFonts w:ascii="Bookman Old Style" w:hAnsi="Bookman Old Style" w:cs="BookmanOldStyle"/>
          <w:lang w:val="id-ID"/>
        </w:rPr>
        <w:t>T</w:t>
      </w:r>
      <w:r w:rsidRPr="00191B36">
        <w:rPr>
          <w:rFonts w:ascii="Bookman Old Style" w:hAnsi="Bookman Old Style" w:cs="BookmanOldStyle"/>
        </w:rPr>
        <w:t>SLP beranggotakan</w:t>
      </w:r>
      <w:r w:rsidR="00D9609C" w:rsidRPr="00191B36">
        <w:rPr>
          <w:rFonts w:ascii="Bookman Old Style" w:hAnsi="Bookman Old Style" w:cs="BookmanOldStyle"/>
        </w:rPr>
        <w:t xml:space="preserve"> 7 orang yang terdiri atas</w:t>
      </w:r>
      <w:r w:rsidRPr="00191B36">
        <w:rPr>
          <w:rFonts w:ascii="Bookman Old Style" w:hAnsi="Bookman Old Style" w:cs="BookmanOldStyle"/>
        </w:rPr>
        <w:t>:</w:t>
      </w:r>
    </w:p>
    <w:p w:rsidR="00D9609C" w:rsidRPr="00191B36" w:rsidRDefault="00D9609C" w:rsidP="00D9609C">
      <w:pPr>
        <w:pStyle w:val="ListParagraph"/>
        <w:numPr>
          <w:ilvl w:val="0"/>
          <w:numId w:val="20"/>
        </w:numPr>
        <w:autoSpaceDE w:val="0"/>
        <w:autoSpaceDN w:val="0"/>
        <w:adjustRightInd w:val="0"/>
        <w:ind w:left="720"/>
        <w:jc w:val="both"/>
        <w:rPr>
          <w:rFonts w:ascii="Bookman Old Style" w:hAnsi="Bookman Old Style"/>
        </w:rPr>
      </w:pPr>
      <w:r w:rsidRPr="00191B36">
        <w:rPr>
          <w:rFonts w:ascii="Bookman Old Style" w:hAnsi="Bookman Old Style" w:cs="BookmanOldStyle"/>
        </w:rPr>
        <w:t>Ketua Tim TSLP secara ex of</w:t>
      </w:r>
      <w:r w:rsidRPr="00191B36">
        <w:rPr>
          <w:rFonts w:ascii="Bookman Old Style" w:hAnsi="Bookman Old Style" w:cs="BookmanOldStyle"/>
          <w:lang w:val="id-ID"/>
        </w:rPr>
        <w:t>fi</w:t>
      </w:r>
      <w:r w:rsidRPr="00191B36">
        <w:rPr>
          <w:rFonts w:ascii="Bookman Old Style" w:hAnsi="Bookman Old Style" w:cs="BookmanOldStyle"/>
        </w:rPr>
        <w:t>cio dijabat oleh kepala SKPD yang menjalankan urusan pena</w:t>
      </w:r>
      <w:r w:rsidRPr="00191B36">
        <w:rPr>
          <w:rFonts w:ascii="Bookman Old Style" w:hAnsi="Bookman Old Style" w:cs="BookmanOldStyle"/>
          <w:lang w:val="id-ID"/>
        </w:rPr>
        <w:t xml:space="preserve">naman </w:t>
      </w:r>
      <w:r w:rsidRPr="00191B36">
        <w:rPr>
          <w:rFonts w:ascii="Bookman Old Style" w:hAnsi="Bookman Old Style" w:cs="BookmanOldStyle"/>
        </w:rPr>
        <w:t>modal daerah.</w:t>
      </w:r>
    </w:p>
    <w:p w:rsidR="00D9609C" w:rsidRPr="00191B36" w:rsidRDefault="00D9609C" w:rsidP="00D9609C">
      <w:pPr>
        <w:pStyle w:val="ListParagraph"/>
        <w:numPr>
          <w:ilvl w:val="0"/>
          <w:numId w:val="20"/>
        </w:numPr>
        <w:autoSpaceDE w:val="0"/>
        <w:autoSpaceDN w:val="0"/>
        <w:adjustRightInd w:val="0"/>
        <w:ind w:left="720"/>
        <w:jc w:val="both"/>
        <w:rPr>
          <w:rFonts w:ascii="Bookman Old Style" w:hAnsi="Bookman Old Style"/>
        </w:rPr>
      </w:pPr>
      <w:r w:rsidRPr="00191B36">
        <w:rPr>
          <w:rFonts w:ascii="Bookman Old Style" w:hAnsi="Bookman Old Style" w:cs="BookmanOldStyle"/>
        </w:rPr>
        <w:t xml:space="preserve">2 orang </w:t>
      </w:r>
      <w:r w:rsidR="007B4296" w:rsidRPr="00191B36">
        <w:rPr>
          <w:rFonts w:ascii="Bookman Old Style" w:hAnsi="Bookman Old Style" w:cs="BookmanOldStyle"/>
        </w:rPr>
        <w:t>perwakilan Perusahaan;</w:t>
      </w:r>
    </w:p>
    <w:p w:rsidR="00D9609C" w:rsidRPr="00191B36" w:rsidRDefault="00D9609C" w:rsidP="00D9609C">
      <w:pPr>
        <w:pStyle w:val="ListParagraph"/>
        <w:numPr>
          <w:ilvl w:val="0"/>
          <w:numId w:val="20"/>
        </w:numPr>
        <w:autoSpaceDE w:val="0"/>
        <w:autoSpaceDN w:val="0"/>
        <w:adjustRightInd w:val="0"/>
        <w:ind w:left="720"/>
        <w:jc w:val="both"/>
        <w:rPr>
          <w:rFonts w:ascii="Bookman Old Style" w:hAnsi="Bookman Old Style"/>
        </w:rPr>
      </w:pPr>
      <w:r w:rsidRPr="00191B36">
        <w:rPr>
          <w:rFonts w:ascii="Bookman Old Style" w:hAnsi="Bookman Old Style" w:cs="BookmanOldStyle"/>
        </w:rPr>
        <w:t xml:space="preserve">2 </w:t>
      </w:r>
      <w:r w:rsidR="007B4296" w:rsidRPr="00191B36">
        <w:rPr>
          <w:rFonts w:ascii="Bookman Old Style" w:hAnsi="Bookman Old Style" w:cs="BookmanOldStyle"/>
        </w:rPr>
        <w:t>perwakilan pemerintah daerah;</w:t>
      </w:r>
      <w:r w:rsidRPr="00191B36">
        <w:rPr>
          <w:rFonts w:ascii="Bookman Old Style" w:hAnsi="Bookman Old Style" w:cs="BookmanOldStyle"/>
        </w:rPr>
        <w:t xml:space="preserve"> dan </w:t>
      </w:r>
    </w:p>
    <w:p w:rsidR="007B4296" w:rsidRPr="00191B36" w:rsidRDefault="00D9609C" w:rsidP="00D9609C">
      <w:pPr>
        <w:pStyle w:val="ListParagraph"/>
        <w:numPr>
          <w:ilvl w:val="0"/>
          <w:numId w:val="20"/>
        </w:numPr>
        <w:autoSpaceDE w:val="0"/>
        <w:autoSpaceDN w:val="0"/>
        <w:adjustRightInd w:val="0"/>
        <w:ind w:left="720"/>
        <w:jc w:val="both"/>
        <w:rPr>
          <w:rFonts w:ascii="Bookman Old Style" w:hAnsi="Bookman Old Style"/>
        </w:rPr>
      </w:pPr>
      <w:r w:rsidRPr="00191B36">
        <w:rPr>
          <w:rFonts w:ascii="Bookman Old Style" w:hAnsi="Bookman Old Style" w:cs="BookmanOldStyle"/>
        </w:rPr>
        <w:t xml:space="preserve">2 </w:t>
      </w:r>
      <w:r w:rsidR="007B4296" w:rsidRPr="00191B36">
        <w:rPr>
          <w:rFonts w:ascii="Bookman Old Style" w:hAnsi="Bookman Old Style" w:cs="BookmanOldStyle"/>
        </w:rPr>
        <w:t>perwakilan masyarakat.</w:t>
      </w:r>
    </w:p>
    <w:p w:rsidR="000B5014" w:rsidRPr="00191B36" w:rsidRDefault="000B5014" w:rsidP="007B4296">
      <w:pPr>
        <w:pStyle w:val="yiv2119226096msonormal"/>
        <w:tabs>
          <w:tab w:val="left" w:pos="1985"/>
        </w:tabs>
        <w:autoSpaceDE w:val="0"/>
        <w:autoSpaceDN w:val="0"/>
        <w:adjustRightInd w:val="0"/>
        <w:spacing w:before="0" w:beforeAutospacing="0" w:after="0" w:afterAutospacing="0"/>
        <w:jc w:val="both"/>
        <w:rPr>
          <w:rFonts w:ascii="Bookman Old Style" w:hAnsi="Bookman Old Style"/>
          <w:lang w:val="id-ID"/>
        </w:rPr>
      </w:pP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Bagian Kedua</w:t>
      </w: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Perencanaan</w:t>
      </w:r>
    </w:p>
    <w:p w:rsidR="000B5014" w:rsidRPr="00191B36" w:rsidRDefault="000B5014" w:rsidP="007B4296">
      <w:pPr>
        <w:autoSpaceDE w:val="0"/>
        <w:autoSpaceDN w:val="0"/>
        <w:adjustRightInd w:val="0"/>
        <w:jc w:val="center"/>
        <w:rPr>
          <w:rFonts w:ascii="Bookman Old Style" w:hAnsi="Bookman Old Style" w:cs="BookmanOldStyle,Bold"/>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Pr="00191B36">
        <w:rPr>
          <w:rFonts w:ascii="Bookman Old Style" w:hAnsi="Bookman Old Style" w:cs="BookmanOldStyle,Bold"/>
          <w:bCs/>
          <w:lang w:val="id-ID"/>
        </w:rPr>
        <w:t>1</w:t>
      </w:r>
      <w:r w:rsidR="005C2E13" w:rsidRPr="00191B36">
        <w:rPr>
          <w:rFonts w:ascii="Bookman Old Style" w:hAnsi="Bookman Old Style" w:cs="BookmanOldStyle,Bold"/>
          <w:bCs/>
          <w:lang w:val="id-ID"/>
        </w:rPr>
        <w:t>4</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465A33">
      <w:pPr>
        <w:pStyle w:val="yiv2119226096msonormal"/>
        <w:numPr>
          <w:ilvl w:val="0"/>
          <w:numId w:val="13"/>
        </w:numPr>
        <w:tabs>
          <w:tab w:val="left" w:pos="1985"/>
        </w:tabs>
        <w:autoSpaceDE w:val="0"/>
        <w:autoSpaceDN w:val="0"/>
        <w:adjustRightInd w:val="0"/>
        <w:spacing w:before="0" w:beforeAutospacing="0" w:after="0" w:afterAutospacing="0"/>
        <w:ind w:left="360"/>
        <w:jc w:val="both"/>
        <w:rPr>
          <w:rFonts w:ascii="Bookman Old Style" w:hAnsi="Bookman Old Style" w:cs="BookmanOldStyle"/>
        </w:rPr>
      </w:pPr>
      <w:r w:rsidRPr="00191B36">
        <w:rPr>
          <w:rFonts w:ascii="Bookman Old Style" w:hAnsi="Bookman Old Style"/>
        </w:rPr>
        <w:t>TSLP dilaksanakan oleh Direksi berdasarkan rencana kerja tahunan Perusahaan setelah mendapat persetujuan Dewan Komisaris atau RUPS sesuai dengan anggaran dasar Perusahaan, kecuali ditentukan lain dalam peraturan perundang-undangan.</w:t>
      </w:r>
    </w:p>
    <w:p w:rsidR="000B5014" w:rsidRPr="00191B36" w:rsidRDefault="000B5014" w:rsidP="00465A33">
      <w:pPr>
        <w:pStyle w:val="yiv2119226096msonormal"/>
        <w:numPr>
          <w:ilvl w:val="0"/>
          <w:numId w:val="13"/>
        </w:numPr>
        <w:tabs>
          <w:tab w:val="left" w:pos="1985"/>
        </w:tabs>
        <w:autoSpaceDE w:val="0"/>
        <w:autoSpaceDN w:val="0"/>
        <w:adjustRightInd w:val="0"/>
        <w:spacing w:before="0" w:beforeAutospacing="0" w:after="0" w:afterAutospacing="0"/>
        <w:ind w:left="360"/>
        <w:jc w:val="both"/>
        <w:rPr>
          <w:rFonts w:ascii="Bookman Old Style" w:hAnsi="Bookman Old Style" w:cs="BookmanOldStyle"/>
        </w:rPr>
      </w:pPr>
      <w:r w:rsidRPr="00191B36">
        <w:rPr>
          <w:rFonts w:ascii="Bookman Old Style" w:hAnsi="Bookman Old Style"/>
        </w:rPr>
        <w:t xml:space="preserve">Rencana kerja tahunan Perusahaan sebagaimana dimaksud pada ayat (1) memuat rencana kegiatan dan anggaran yang dibutuhkan untuk pelaksanaan tanggung jawab sosial dan lingkungan.  </w:t>
      </w:r>
    </w:p>
    <w:p w:rsidR="000B5014" w:rsidRPr="00191B36" w:rsidRDefault="000B5014" w:rsidP="00465A33">
      <w:pPr>
        <w:pStyle w:val="yiv2119226096msonormal"/>
        <w:numPr>
          <w:ilvl w:val="0"/>
          <w:numId w:val="13"/>
        </w:numPr>
        <w:tabs>
          <w:tab w:val="left" w:pos="1985"/>
        </w:tabs>
        <w:autoSpaceDE w:val="0"/>
        <w:autoSpaceDN w:val="0"/>
        <w:adjustRightInd w:val="0"/>
        <w:spacing w:before="0" w:beforeAutospacing="0" w:after="0" w:afterAutospacing="0"/>
        <w:ind w:left="360"/>
        <w:jc w:val="both"/>
        <w:rPr>
          <w:rFonts w:ascii="Bookman Old Style" w:hAnsi="Bookman Old Style" w:cs="BookmanOldStyle"/>
        </w:rPr>
      </w:pPr>
      <w:r w:rsidRPr="00191B36">
        <w:rPr>
          <w:rFonts w:ascii="Bookman Old Style" w:hAnsi="Bookman Old Style" w:cs="Bookman Old Style"/>
        </w:rPr>
        <w:t>Perusahaan yang menjalankan kegiatan usahanya di bidang dan/atau berkaitan dengan sumber daya alam, dalam menyusun dan menetapkan rencana k</w:t>
      </w:r>
      <w:r w:rsidR="0030686C" w:rsidRPr="00191B36">
        <w:rPr>
          <w:rFonts w:ascii="Bookman Old Style" w:hAnsi="Bookman Old Style" w:cs="Bookman Old Style"/>
        </w:rPr>
        <w:t>egiatan dan anggara</w:t>
      </w:r>
      <w:r w:rsidR="0030686C" w:rsidRPr="00191B36">
        <w:rPr>
          <w:rFonts w:ascii="Bookman Old Style" w:hAnsi="Bookman Old Style" w:cs="Bookman Old Style"/>
          <w:lang w:val="id-ID"/>
        </w:rPr>
        <w:t>n</w:t>
      </w:r>
      <w:r w:rsidRPr="00191B36">
        <w:rPr>
          <w:rFonts w:ascii="Bookman Old Style" w:hAnsi="Bookman Old Style" w:cs="Bookman Old Style"/>
          <w:lang w:val="id-ID"/>
        </w:rPr>
        <w:t>h</w:t>
      </w:r>
      <w:r w:rsidRPr="00191B36">
        <w:rPr>
          <w:rFonts w:ascii="Bookman Old Style" w:hAnsi="Bookman Old Style" w:cs="Bookman Old Style"/>
        </w:rPr>
        <w:t>arus memperhatikan kepatutan dan kewajaran</w:t>
      </w:r>
      <w:r w:rsidR="0030686C" w:rsidRPr="00191B36">
        <w:rPr>
          <w:rFonts w:ascii="Bookman Old Style" w:hAnsi="Bookman Old Style" w:cs="Bookman Old Style"/>
          <w:lang w:val="id-ID"/>
        </w:rPr>
        <w:t xml:space="preserve"> sebagaimana dimaksud dalam Pasal 4 ayat (2)</w:t>
      </w:r>
      <w:r w:rsidRPr="00191B36">
        <w:rPr>
          <w:rFonts w:ascii="Bookman Old Style" w:hAnsi="Bookman Old Style" w:cs="Bookman Old Style"/>
        </w:rPr>
        <w:t xml:space="preserve">. </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Pr="00191B36">
        <w:rPr>
          <w:rFonts w:ascii="Bookman Old Style" w:hAnsi="Bookman Old Style" w:cs="BookmanOldStyle,Bold"/>
          <w:bCs/>
          <w:lang w:val="id-ID"/>
        </w:rPr>
        <w:t>1</w:t>
      </w:r>
      <w:r w:rsidR="005C2E13" w:rsidRPr="00191B36">
        <w:rPr>
          <w:rFonts w:ascii="Bookman Old Style" w:hAnsi="Bookman Old Style" w:cs="BookmanOldStyle,Bold"/>
          <w:bCs/>
          <w:lang w:val="id-ID"/>
        </w:rPr>
        <w:t>5</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30686C" w:rsidP="007B4296">
      <w:pPr>
        <w:pStyle w:val="yiv2119226096msonormal"/>
        <w:tabs>
          <w:tab w:val="left" w:pos="1985"/>
        </w:tabs>
        <w:autoSpaceDE w:val="0"/>
        <w:autoSpaceDN w:val="0"/>
        <w:adjustRightInd w:val="0"/>
        <w:spacing w:before="0" w:beforeAutospacing="0" w:after="0" w:afterAutospacing="0"/>
        <w:jc w:val="both"/>
        <w:rPr>
          <w:rFonts w:ascii="Bookman Old Style" w:hAnsi="Bookman Old Style"/>
          <w:lang w:val="id-ID"/>
        </w:rPr>
      </w:pPr>
      <w:r w:rsidRPr="00191B36">
        <w:rPr>
          <w:rFonts w:ascii="Bookman Old Style" w:hAnsi="Bookman Old Style"/>
        </w:rPr>
        <w:t xml:space="preserve">Dalam menyusun </w:t>
      </w:r>
      <w:r w:rsidRPr="00191B36">
        <w:rPr>
          <w:rFonts w:ascii="Bookman Old Style" w:hAnsi="Bookman Old Style"/>
          <w:lang w:val="id-ID"/>
        </w:rPr>
        <w:t>r</w:t>
      </w:r>
      <w:r w:rsidRPr="00191B36">
        <w:rPr>
          <w:rFonts w:ascii="Bookman Old Style" w:hAnsi="Bookman Old Style"/>
        </w:rPr>
        <w:t xml:space="preserve">encana </w:t>
      </w:r>
      <w:r w:rsidRPr="00191B36">
        <w:rPr>
          <w:rFonts w:ascii="Bookman Old Style" w:hAnsi="Bookman Old Style"/>
          <w:lang w:val="id-ID"/>
        </w:rPr>
        <w:t>k</w:t>
      </w:r>
      <w:r w:rsidR="000B5014" w:rsidRPr="00191B36">
        <w:rPr>
          <w:rFonts w:ascii="Bookman Old Style" w:hAnsi="Bookman Old Style"/>
        </w:rPr>
        <w:t xml:space="preserve">erja TSLP sebagaimana dimaksud dalam Pasal </w:t>
      </w:r>
      <w:r w:rsidR="000B5014" w:rsidRPr="00191B36">
        <w:rPr>
          <w:rFonts w:ascii="Bookman Old Style" w:hAnsi="Bookman Old Style"/>
          <w:lang w:val="id-ID"/>
        </w:rPr>
        <w:t>1</w:t>
      </w:r>
      <w:r w:rsidR="001B4E2E" w:rsidRPr="00191B36">
        <w:rPr>
          <w:rFonts w:ascii="Bookman Old Style" w:hAnsi="Bookman Old Style"/>
          <w:lang w:val="id-ID"/>
        </w:rPr>
        <w:t>4</w:t>
      </w:r>
      <w:r w:rsidR="000B5014" w:rsidRPr="00191B36">
        <w:rPr>
          <w:rFonts w:ascii="Bookman Old Style" w:hAnsi="Bookman Old Style"/>
        </w:rPr>
        <w:t xml:space="preserve"> Perusahaan</w:t>
      </w:r>
      <w:r w:rsidR="000B5014" w:rsidRPr="00191B36">
        <w:rPr>
          <w:rFonts w:ascii="Bookman Old Style" w:hAnsi="Bookman Old Style" w:cs="BookmanOldStyle"/>
        </w:rPr>
        <w:t xml:space="preserve"> harus memperhatikan kebijakan dan program pemerintah daerah, aspirasi masyarakat, serta  peraturan perundangan yang berlaku.</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Pr="00191B36">
        <w:rPr>
          <w:rFonts w:ascii="Bookman Old Style" w:hAnsi="Bookman Old Style" w:cs="BookmanOldStyle,Bold"/>
          <w:bCs/>
          <w:lang w:val="id-ID"/>
        </w:rPr>
        <w:t>1</w:t>
      </w:r>
      <w:r w:rsidR="005C2E13" w:rsidRPr="00191B36">
        <w:rPr>
          <w:rFonts w:ascii="Bookman Old Style" w:hAnsi="Bookman Old Style" w:cs="BookmanOldStyle,Bold"/>
          <w:bCs/>
          <w:lang w:val="id-ID"/>
        </w:rPr>
        <w:t>6</w:t>
      </w:r>
    </w:p>
    <w:p w:rsidR="000B5014" w:rsidRPr="00191B36" w:rsidRDefault="000B5014"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7B4296">
      <w:pPr>
        <w:pStyle w:val="yiv2119226096msonormal"/>
        <w:tabs>
          <w:tab w:val="left" w:pos="1985"/>
        </w:tabs>
        <w:autoSpaceDE w:val="0"/>
        <w:autoSpaceDN w:val="0"/>
        <w:adjustRightInd w:val="0"/>
        <w:spacing w:before="0" w:beforeAutospacing="0" w:after="0" w:afterAutospacing="0"/>
        <w:jc w:val="both"/>
        <w:rPr>
          <w:rFonts w:ascii="Bookman Old Style" w:hAnsi="Bookman Old Style" w:cs="Arial"/>
          <w:lang w:val="id-ID"/>
        </w:rPr>
      </w:pPr>
      <w:r w:rsidRPr="00191B36">
        <w:rPr>
          <w:rFonts w:ascii="Bookman Old Style" w:hAnsi="Bookman Old Style" w:cs="Arial"/>
          <w:lang w:val="id-ID"/>
        </w:rPr>
        <w:t>Dalam menyusun perencanaan program TS</w:t>
      </w:r>
      <w:r w:rsidR="0030686C" w:rsidRPr="00191B36">
        <w:rPr>
          <w:rFonts w:ascii="Bookman Old Style" w:hAnsi="Bookman Old Style" w:cs="Arial"/>
          <w:lang w:val="id-ID"/>
        </w:rPr>
        <w:t>L</w:t>
      </w:r>
      <w:r w:rsidRPr="00191B36">
        <w:rPr>
          <w:rFonts w:ascii="Bookman Old Style" w:hAnsi="Bookman Old Style" w:cs="Arial"/>
          <w:lang w:val="id-ID"/>
        </w:rPr>
        <w:t xml:space="preserve">P sebagaimana dimaksud </w:t>
      </w:r>
      <w:r w:rsidRPr="00191B36">
        <w:rPr>
          <w:rFonts w:ascii="Bookman Old Style" w:hAnsi="Bookman Old Style"/>
        </w:rPr>
        <w:t xml:space="preserve">dalam Pasal </w:t>
      </w:r>
      <w:r w:rsidRPr="00191B36">
        <w:rPr>
          <w:rFonts w:ascii="Bookman Old Style" w:hAnsi="Bookman Old Style"/>
          <w:lang w:val="id-ID"/>
        </w:rPr>
        <w:t>1</w:t>
      </w:r>
      <w:r w:rsidR="001B4E2E" w:rsidRPr="00191B36">
        <w:rPr>
          <w:rFonts w:ascii="Bookman Old Style" w:hAnsi="Bookman Old Style"/>
          <w:lang w:val="id-ID"/>
        </w:rPr>
        <w:t>4</w:t>
      </w:r>
      <w:r w:rsidRPr="00191B36">
        <w:rPr>
          <w:rFonts w:ascii="Bookman Old Style" w:hAnsi="Bookman Old Style" w:cs="Arial"/>
          <w:lang w:val="sv-SE"/>
        </w:rPr>
        <w:t xml:space="preserve">Perusahaandapat </w:t>
      </w:r>
      <w:r w:rsidRPr="00191B36">
        <w:rPr>
          <w:rFonts w:ascii="Bookman Old Style" w:hAnsi="Bookman Old Style" w:cs="Arial"/>
          <w:lang w:val="id-ID"/>
        </w:rPr>
        <w:t>melibatkan peran serta masyarakat</w:t>
      </w:r>
      <w:r w:rsidRPr="00191B36">
        <w:rPr>
          <w:rFonts w:ascii="Bookman Old Style" w:hAnsi="Bookman Old Style" w:cs="Arial"/>
        </w:rPr>
        <w:t xml:space="preserve"> sasaran program TSLP</w:t>
      </w:r>
      <w:r w:rsidRPr="00191B36">
        <w:rPr>
          <w:rFonts w:ascii="Bookman Old Style" w:hAnsi="Bookman Old Style" w:cs="Arial"/>
          <w:lang w:val="sv-SE"/>
        </w:rPr>
        <w:t>.</w:t>
      </w:r>
    </w:p>
    <w:p w:rsidR="00C61493" w:rsidRDefault="00C61493" w:rsidP="007B4296">
      <w:pPr>
        <w:autoSpaceDE w:val="0"/>
        <w:autoSpaceDN w:val="0"/>
        <w:adjustRightInd w:val="0"/>
        <w:jc w:val="center"/>
        <w:rPr>
          <w:rFonts w:ascii="Bookman Old Style" w:hAnsi="Bookman Old Style" w:cs="BookmanOldStyle,Bold"/>
          <w:bCs/>
          <w:lang w:val="id-ID"/>
        </w:rPr>
      </w:pPr>
    </w:p>
    <w:p w:rsidR="00C61493" w:rsidRDefault="00C61493" w:rsidP="007B4296">
      <w:pPr>
        <w:autoSpaceDE w:val="0"/>
        <w:autoSpaceDN w:val="0"/>
        <w:adjustRightInd w:val="0"/>
        <w:jc w:val="center"/>
        <w:rPr>
          <w:rFonts w:ascii="Bookman Old Style" w:hAnsi="Bookman Old Style" w:cs="BookmanOldStyle,Bold"/>
          <w:bCs/>
          <w:lang w:val="id-ID"/>
        </w:rPr>
      </w:pPr>
    </w:p>
    <w:p w:rsidR="00C61493" w:rsidRDefault="00C61493" w:rsidP="007B4296">
      <w:pPr>
        <w:autoSpaceDE w:val="0"/>
        <w:autoSpaceDN w:val="0"/>
        <w:adjustRightInd w:val="0"/>
        <w:jc w:val="center"/>
        <w:rPr>
          <w:rFonts w:ascii="Bookman Old Style" w:hAnsi="Bookman Old Style" w:cs="BookmanOldStyle,Bold"/>
          <w:bCs/>
          <w:lang w:val="id-ID"/>
        </w:rPr>
      </w:pPr>
    </w:p>
    <w:p w:rsidR="00C61493" w:rsidRDefault="00C61493" w:rsidP="007B4296">
      <w:pPr>
        <w:autoSpaceDE w:val="0"/>
        <w:autoSpaceDN w:val="0"/>
        <w:adjustRightInd w:val="0"/>
        <w:jc w:val="center"/>
        <w:rPr>
          <w:rFonts w:ascii="Bookman Old Style" w:hAnsi="Bookman Old Style" w:cs="BookmanOldStyle,Bold"/>
          <w:bCs/>
          <w:lang w:val="id-ID"/>
        </w:rPr>
      </w:pPr>
    </w:p>
    <w:p w:rsidR="00C61493" w:rsidRDefault="00C61493" w:rsidP="007B4296">
      <w:pPr>
        <w:autoSpaceDE w:val="0"/>
        <w:autoSpaceDN w:val="0"/>
        <w:adjustRightInd w:val="0"/>
        <w:jc w:val="center"/>
        <w:rPr>
          <w:rFonts w:ascii="Bookman Old Style" w:hAnsi="Bookman Old Style" w:cs="BookmanOldStyle,Bold"/>
          <w:bCs/>
          <w:lang w:val="id-ID"/>
        </w:rPr>
      </w:pPr>
    </w:p>
    <w:p w:rsidR="00C61493" w:rsidRDefault="00C61493" w:rsidP="007B4296">
      <w:pPr>
        <w:autoSpaceDE w:val="0"/>
        <w:autoSpaceDN w:val="0"/>
        <w:adjustRightInd w:val="0"/>
        <w:jc w:val="center"/>
        <w:rPr>
          <w:rFonts w:ascii="Bookman Old Style" w:hAnsi="Bookman Old Style" w:cs="BookmanOldStyle,Bold"/>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lastRenderedPageBreak/>
        <w:t>Bagian Ke</w:t>
      </w:r>
      <w:r w:rsidR="0030686C" w:rsidRPr="00191B36">
        <w:rPr>
          <w:rFonts w:ascii="Bookman Old Style" w:hAnsi="Bookman Old Style" w:cs="BookmanOldStyle,Bold"/>
          <w:bCs/>
          <w:lang w:val="id-ID"/>
        </w:rPr>
        <w:t>tiga</w:t>
      </w:r>
    </w:p>
    <w:p w:rsidR="000B5014" w:rsidRPr="00191B36" w:rsidRDefault="000B5014"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Pengumuman</w:t>
      </w:r>
    </w:p>
    <w:p w:rsidR="00B652BC" w:rsidRPr="00191B36" w:rsidRDefault="00B652BC" w:rsidP="007B4296">
      <w:pPr>
        <w:autoSpaceDE w:val="0"/>
        <w:autoSpaceDN w:val="0"/>
        <w:adjustRightInd w:val="0"/>
        <w:jc w:val="center"/>
        <w:rPr>
          <w:rFonts w:ascii="Bookman Old Style" w:hAnsi="Bookman Old Style" w:cs="BookmanOldStyle,Bold"/>
          <w:b/>
          <w:bCs/>
          <w:lang w:val="id-ID"/>
        </w:rPr>
      </w:pPr>
    </w:p>
    <w:p w:rsidR="00B652BC" w:rsidRPr="00191B36" w:rsidRDefault="000B5014" w:rsidP="003010A2">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Pasal 1</w:t>
      </w:r>
      <w:r w:rsidR="005C2E13" w:rsidRPr="00191B36">
        <w:rPr>
          <w:rFonts w:ascii="Bookman Old Style" w:hAnsi="Bookman Old Style" w:cs="BookmanOldStyle,Bold"/>
          <w:bCs/>
          <w:lang w:val="id-ID"/>
        </w:rPr>
        <w:t>7</w:t>
      </w:r>
    </w:p>
    <w:p w:rsidR="008A59CE" w:rsidRPr="00191B36" w:rsidRDefault="008A59CE" w:rsidP="003010A2">
      <w:pPr>
        <w:autoSpaceDE w:val="0"/>
        <w:autoSpaceDN w:val="0"/>
        <w:adjustRightInd w:val="0"/>
        <w:jc w:val="center"/>
        <w:rPr>
          <w:rFonts w:ascii="Bookman Old Style" w:hAnsi="Bookman Old Style" w:cs="BookmanOldStyle,Bold"/>
          <w:bCs/>
          <w:lang w:val="id-ID"/>
        </w:rPr>
      </w:pPr>
    </w:p>
    <w:p w:rsidR="000B5014" w:rsidRPr="00191B36" w:rsidRDefault="000B5014" w:rsidP="00465A33">
      <w:pPr>
        <w:pStyle w:val="yiv2119226096msonormal"/>
        <w:numPr>
          <w:ilvl w:val="0"/>
          <w:numId w:val="16"/>
        </w:numPr>
        <w:tabs>
          <w:tab w:val="left" w:pos="1985"/>
        </w:tabs>
        <w:autoSpaceDE w:val="0"/>
        <w:autoSpaceDN w:val="0"/>
        <w:adjustRightInd w:val="0"/>
        <w:spacing w:before="0" w:beforeAutospacing="0" w:after="0" w:afterAutospacing="0"/>
        <w:jc w:val="both"/>
        <w:rPr>
          <w:rFonts w:ascii="Bookman Old Style" w:hAnsi="Bookman Old Style" w:cs="BookmanOldStyle"/>
        </w:rPr>
      </w:pPr>
      <w:r w:rsidRPr="00191B36">
        <w:rPr>
          <w:rFonts w:ascii="Bookman Old Style" w:hAnsi="Bookman Old Style" w:cs="BookmanOldStyle"/>
        </w:rPr>
        <w:t>Perusahaan  wajib  mengumumkan  pelaksana</w:t>
      </w:r>
      <w:r w:rsidR="00D9771F" w:rsidRPr="00191B36">
        <w:rPr>
          <w:rFonts w:ascii="Bookman Old Style" w:hAnsi="Bookman Old Style" w:cs="BookmanOldStyle"/>
        </w:rPr>
        <w:t>an TSLP dengan membuat papan pe</w:t>
      </w:r>
      <w:r w:rsidRPr="00191B36">
        <w:rPr>
          <w:rFonts w:ascii="Bookman Old Style" w:hAnsi="Bookman Old Style" w:cs="BookmanOldStyle"/>
        </w:rPr>
        <w:t xml:space="preserve">tunjuk atau spanduk atau keterangan lainnya yang </w:t>
      </w:r>
      <w:r w:rsidR="00B652BC" w:rsidRPr="00191B36">
        <w:rPr>
          <w:rFonts w:ascii="Bookman Old Style" w:hAnsi="Bookman Old Style" w:cs="BookmanOldStyle"/>
          <w:lang w:val="id-ID"/>
        </w:rPr>
        <w:t xml:space="preserve">dapat </w:t>
      </w:r>
      <w:r w:rsidRPr="00191B36">
        <w:rPr>
          <w:rFonts w:ascii="Bookman Old Style" w:hAnsi="Bookman Old Style" w:cs="BookmanOldStyle"/>
        </w:rPr>
        <w:t xml:space="preserve"> dilihat oleh masyarkat.</w:t>
      </w:r>
    </w:p>
    <w:p w:rsidR="000B5014" w:rsidRPr="00191B36" w:rsidRDefault="00496083" w:rsidP="00465A33">
      <w:pPr>
        <w:pStyle w:val="yiv2119226096msonormal"/>
        <w:numPr>
          <w:ilvl w:val="0"/>
          <w:numId w:val="16"/>
        </w:numPr>
        <w:tabs>
          <w:tab w:val="left" w:pos="1985"/>
        </w:tabs>
        <w:autoSpaceDE w:val="0"/>
        <w:autoSpaceDN w:val="0"/>
        <w:adjustRightInd w:val="0"/>
        <w:spacing w:before="0" w:beforeAutospacing="0" w:after="0" w:afterAutospacing="0"/>
        <w:jc w:val="both"/>
        <w:rPr>
          <w:rFonts w:ascii="Bookman Old Style" w:hAnsi="Bookman Old Style" w:cs="BookmanOldStyle"/>
        </w:rPr>
      </w:pPr>
      <w:r w:rsidRPr="00191B36">
        <w:rPr>
          <w:rFonts w:ascii="Bookman Old Style" w:hAnsi="Bookman Old Style" w:cs="BookmanOldStyle"/>
        </w:rPr>
        <w:t>Papan  pe</w:t>
      </w:r>
      <w:r w:rsidR="000B5014" w:rsidRPr="00191B36">
        <w:rPr>
          <w:rFonts w:ascii="Bookman Old Style" w:hAnsi="Bookman Old Style" w:cs="BookmanOldStyle"/>
        </w:rPr>
        <w:t>tunjuk atau spanduk atau keterangan lainnya sebagaimana dima</w:t>
      </w:r>
      <w:r w:rsidR="00B652BC" w:rsidRPr="00191B36">
        <w:rPr>
          <w:rFonts w:ascii="Bookman Old Style" w:hAnsi="Bookman Old Style" w:cs="BookmanOldStyle"/>
        </w:rPr>
        <w:t>ksud pada ayat (1)</w:t>
      </w:r>
      <w:r w:rsidR="000B5014" w:rsidRPr="00191B36">
        <w:rPr>
          <w:rFonts w:ascii="Bookman Old Style" w:hAnsi="Bookman Old Style" w:cs="BookmanOldStyle"/>
        </w:rPr>
        <w:t xml:space="preserve"> memuat jenis program atau kegaitan TSLP, Perusahaan yang melaksanakan TSLP, waktu dan tempat atau lokasi kegiatan.</w:t>
      </w:r>
    </w:p>
    <w:p w:rsidR="000B5014" w:rsidRPr="00191B36" w:rsidRDefault="00434EC2" w:rsidP="007B4296">
      <w:pPr>
        <w:autoSpaceDE w:val="0"/>
        <w:autoSpaceDN w:val="0"/>
        <w:adjustRightInd w:val="0"/>
        <w:jc w:val="center"/>
        <w:rPr>
          <w:rFonts w:ascii="Bookman Old Style" w:hAnsi="Bookman Old Style" w:cs="BookmanOldStyle,Bold"/>
          <w:bCs/>
        </w:rPr>
      </w:pPr>
      <w:r w:rsidRPr="00191B36">
        <w:rPr>
          <w:rFonts w:ascii="Bookman Old Style" w:hAnsi="Bookman Old Style" w:cs="BookmanOldStyle,Bold"/>
          <w:bCs/>
        </w:rPr>
        <w:t>Bagian Ke</w:t>
      </w:r>
      <w:r w:rsidR="0030686C" w:rsidRPr="00191B36">
        <w:rPr>
          <w:rFonts w:ascii="Bookman Old Style" w:hAnsi="Bookman Old Style" w:cs="BookmanOldStyle,Bold"/>
          <w:bCs/>
          <w:lang w:val="id-ID"/>
        </w:rPr>
        <w:t>empat</w:t>
      </w: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  Pelaporan</w:t>
      </w:r>
    </w:p>
    <w:p w:rsidR="00B652BC" w:rsidRPr="00191B36" w:rsidRDefault="00B652BC" w:rsidP="007B4296">
      <w:pPr>
        <w:autoSpaceDE w:val="0"/>
        <w:autoSpaceDN w:val="0"/>
        <w:adjustRightInd w:val="0"/>
        <w:jc w:val="center"/>
        <w:rPr>
          <w:rFonts w:ascii="Bookman Old Style" w:hAnsi="Bookman Old Style" w:cs="BookmanOldStyle,Bold"/>
          <w:bCs/>
          <w:lang w:val="id-ID"/>
        </w:rPr>
      </w:pPr>
    </w:p>
    <w:p w:rsidR="000B5014" w:rsidRPr="00191B36" w:rsidRDefault="000B5014" w:rsidP="007B4296">
      <w:pPr>
        <w:autoSpaceDE w:val="0"/>
        <w:autoSpaceDN w:val="0"/>
        <w:adjustRightInd w:val="0"/>
        <w:jc w:val="center"/>
        <w:rPr>
          <w:rFonts w:ascii="Bookman Old Style" w:hAnsi="Bookman Old Style" w:cs="BookmanOldStyle,Bold"/>
          <w:bCs/>
          <w:lang w:val="id-ID"/>
        </w:rPr>
      </w:pPr>
      <w:r w:rsidRPr="00191B36">
        <w:rPr>
          <w:rFonts w:ascii="Bookman Old Style" w:hAnsi="Bookman Old Style" w:cs="BookmanOldStyle,Bold"/>
          <w:bCs/>
        </w:rPr>
        <w:t xml:space="preserve">Pasal </w:t>
      </w:r>
      <w:r w:rsidR="00B652BC" w:rsidRPr="00191B36">
        <w:rPr>
          <w:rFonts w:ascii="Bookman Old Style" w:hAnsi="Bookman Old Style" w:cs="BookmanOldStyle,Bold"/>
          <w:bCs/>
        </w:rPr>
        <w:t>1</w:t>
      </w:r>
      <w:r w:rsidR="005C2E13" w:rsidRPr="00191B36">
        <w:rPr>
          <w:rFonts w:ascii="Bookman Old Style" w:hAnsi="Bookman Old Style" w:cs="BookmanOldStyle,Bold"/>
          <w:bCs/>
          <w:lang w:val="id-ID"/>
        </w:rPr>
        <w:t>8</w:t>
      </w:r>
    </w:p>
    <w:p w:rsidR="00B652BC" w:rsidRPr="00191B36" w:rsidRDefault="00B652BC" w:rsidP="007B4296">
      <w:pPr>
        <w:autoSpaceDE w:val="0"/>
        <w:autoSpaceDN w:val="0"/>
        <w:adjustRightInd w:val="0"/>
        <w:jc w:val="center"/>
        <w:rPr>
          <w:rFonts w:ascii="Bookman Old Style" w:hAnsi="Bookman Old Style" w:cs="BookmanOldStyle,Bold"/>
          <w:b/>
          <w:bCs/>
          <w:lang w:val="id-ID"/>
        </w:rPr>
      </w:pPr>
    </w:p>
    <w:p w:rsidR="000B5014" w:rsidRPr="00191B36" w:rsidRDefault="000B5014" w:rsidP="00465A33">
      <w:pPr>
        <w:pStyle w:val="yiv2119226096msonormal"/>
        <w:numPr>
          <w:ilvl w:val="0"/>
          <w:numId w:val="15"/>
        </w:numPr>
        <w:tabs>
          <w:tab w:val="left" w:pos="1985"/>
        </w:tabs>
        <w:autoSpaceDE w:val="0"/>
        <w:autoSpaceDN w:val="0"/>
        <w:adjustRightInd w:val="0"/>
        <w:spacing w:before="0" w:beforeAutospacing="0" w:after="0" w:afterAutospacing="0"/>
        <w:jc w:val="both"/>
        <w:rPr>
          <w:rFonts w:ascii="Bookman Old Style" w:hAnsi="Bookman Old Style" w:cs="BookmanOldStyle"/>
        </w:rPr>
      </w:pPr>
      <w:r w:rsidRPr="00191B36">
        <w:rPr>
          <w:rFonts w:ascii="Bookman Old Style" w:hAnsi="Bookman Old Style" w:cs="BookmanOldStyle"/>
        </w:rPr>
        <w:t xml:space="preserve">Perusahaan wajib melaporkan rencana dan pelaksanaan TSLP </w:t>
      </w:r>
      <w:r w:rsidR="003F20EB" w:rsidRPr="00191B36">
        <w:rPr>
          <w:rFonts w:ascii="Bookman Old Style" w:hAnsi="Bookman Old Style" w:cs="BookmanOldStyle"/>
        </w:rPr>
        <w:t xml:space="preserve">kepada pemerintah daerah </w:t>
      </w:r>
      <w:r w:rsidR="003F20EB" w:rsidRPr="00191B36">
        <w:rPr>
          <w:rFonts w:ascii="Bookman Old Style" w:hAnsi="Bookman Old Style" w:cs="BookmanOldStyle"/>
          <w:lang w:val="id-ID"/>
        </w:rPr>
        <w:t>kepada</w:t>
      </w:r>
      <w:r w:rsidRPr="00191B36">
        <w:rPr>
          <w:rFonts w:ascii="Bookman Old Style" w:hAnsi="Bookman Old Style" w:cs="BookmanOldStyle"/>
        </w:rPr>
        <w:t xml:space="preserve"> SKPD yang melaksanaan urusan pen</w:t>
      </w:r>
      <w:r w:rsidR="00B652BC" w:rsidRPr="00191B36">
        <w:rPr>
          <w:rFonts w:ascii="Bookman Old Style" w:hAnsi="Bookman Old Style" w:cs="BookmanOldStyle"/>
          <w:lang w:val="id-ID"/>
        </w:rPr>
        <w:t>a</w:t>
      </w:r>
      <w:r w:rsidRPr="00191B36">
        <w:rPr>
          <w:rFonts w:ascii="Bookman Old Style" w:hAnsi="Bookman Old Style" w:cs="BookmanOldStyle"/>
        </w:rPr>
        <w:t>naman modal daerah.</w:t>
      </w:r>
    </w:p>
    <w:p w:rsidR="000B5014" w:rsidRPr="00191B36" w:rsidRDefault="000B5014" w:rsidP="00465A33">
      <w:pPr>
        <w:pStyle w:val="yiv2119226096msonormal"/>
        <w:numPr>
          <w:ilvl w:val="0"/>
          <w:numId w:val="15"/>
        </w:numPr>
        <w:tabs>
          <w:tab w:val="left" w:pos="1985"/>
        </w:tabs>
        <w:autoSpaceDE w:val="0"/>
        <w:autoSpaceDN w:val="0"/>
        <w:adjustRightInd w:val="0"/>
        <w:spacing w:before="0" w:beforeAutospacing="0" w:after="0" w:afterAutospacing="0"/>
        <w:jc w:val="both"/>
        <w:rPr>
          <w:rFonts w:ascii="Bookman Old Style" w:hAnsi="Bookman Old Style" w:cs="BookmanOldStyle"/>
        </w:rPr>
      </w:pPr>
      <w:r w:rsidRPr="00191B36">
        <w:rPr>
          <w:rFonts w:ascii="Bookman Old Style" w:hAnsi="Bookman Old Style" w:cs="BookmanOldStyle"/>
        </w:rPr>
        <w:t>Ketentuan</w:t>
      </w:r>
      <w:r w:rsidR="00B652BC" w:rsidRPr="00191B36">
        <w:rPr>
          <w:rFonts w:ascii="Bookman Old Style" w:hAnsi="Bookman Old Style" w:cs="BookmanOldStyle"/>
          <w:lang w:val="id-ID"/>
        </w:rPr>
        <w:t xml:space="preserve"> lebih lanjut mengenai </w:t>
      </w:r>
      <w:r w:rsidRPr="00191B36">
        <w:rPr>
          <w:rFonts w:ascii="Bookman Old Style" w:hAnsi="Bookman Old Style" w:cs="BookmanOldStyle"/>
        </w:rPr>
        <w:t xml:space="preserve"> laporan sebagaimana dimaksud pada ayat (1) </w:t>
      </w:r>
      <w:r w:rsidR="00B652BC" w:rsidRPr="00191B36">
        <w:rPr>
          <w:rFonts w:ascii="Bookman Old Style" w:hAnsi="Bookman Old Style" w:cs="BookmanOldStyle"/>
        </w:rPr>
        <w:t xml:space="preserve">diatur </w:t>
      </w:r>
      <w:r w:rsidRPr="00191B36">
        <w:rPr>
          <w:rFonts w:ascii="Bookman Old Style" w:hAnsi="Bookman Old Style" w:cs="BookmanOldStyle"/>
        </w:rPr>
        <w:t xml:space="preserve"> dengan Peraturan Bupati.  </w:t>
      </w:r>
    </w:p>
    <w:p w:rsidR="00B5171C" w:rsidRPr="00191B36" w:rsidRDefault="00B5171C" w:rsidP="007B4296">
      <w:pPr>
        <w:autoSpaceDE w:val="0"/>
        <w:autoSpaceDN w:val="0"/>
        <w:adjustRightInd w:val="0"/>
        <w:jc w:val="center"/>
        <w:rPr>
          <w:rFonts w:ascii="Bookman Old Style" w:hAnsi="Bookman Old Style" w:cs="Arial"/>
          <w:b/>
          <w:bCs/>
          <w:color w:val="000000"/>
        </w:rPr>
      </w:pPr>
    </w:p>
    <w:p w:rsidR="00B652BC" w:rsidRPr="00191B36" w:rsidRDefault="00B5171C" w:rsidP="007B4296">
      <w:pPr>
        <w:autoSpaceDE w:val="0"/>
        <w:autoSpaceDN w:val="0"/>
        <w:adjustRightInd w:val="0"/>
        <w:ind w:firstLine="567"/>
        <w:jc w:val="center"/>
        <w:rPr>
          <w:rFonts w:ascii="Bookman Old Style" w:hAnsi="Bookman Old Style" w:cs="Arial"/>
          <w:bCs/>
          <w:color w:val="000000"/>
          <w:lang w:val="id-ID"/>
        </w:rPr>
      </w:pPr>
      <w:r w:rsidRPr="00191B36">
        <w:rPr>
          <w:rFonts w:ascii="Bookman Old Style" w:hAnsi="Bookman Old Style" w:cs="Arial"/>
          <w:bCs/>
          <w:color w:val="000000"/>
          <w:lang w:val="id-ID"/>
        </w:rPr>
        <w:t xml:space="preserve">BAB </w:t>
      </w:r>
      <w:r w:rsidRPr="00191B36">
        <w:rPr>
          <w:rFonts w:ascii="Bookman Old Style" w:hAnsi="Bookman Old Style" w:cs="Arial"/>
          <w:bCs/>
          <w:color w:val="000000"/>
        </w:rPr>
        <w:t>V</w:t>
      </w:r>
      <w:r w:rsidR="00B652BC" w:rsidRPr="00191B36">
        <w:rPr>
          <w:rFonts w:ascii="Bookman Old Style" w:hAnsi="Bookman Old Style" w:cs="Arial"/>
          <w:bCs/>
          <w:color w:val="000000"/>
          <w:lang w:val="id-ID"/>
        </w:rPr>
        <w:t>I</w:t>
      </w:r>
    </w:p>
    <w:p w:rsidR="00B5171C" w:rsidRPr="00191B36" w:rsidRDefault="00B37AEC" w:rsidP="007B4296">
      <w:pPr>
        <w:ind w:firstLine="567"/>
        <w:jc w:val="center"/>
        <w:rPr>
          <w:rFonts w:ascii="Bookman Old Style" w:hAnsi="Bookman Old Style" w:cs="Arial"/>
          <w:bCs/>
          <w:color w:val="000000"/>
        </w:rPr>
      </w:pPr>
      <w:r w:rsidRPr="00191B36">
        <w:rPr>
          <w:rFonts w:ascii="Bookman Old Style" w:hAnsi="Bookman Old Style" w:cs="Arial"/>
          <w:bCs/>
          <w:color w:val="000000"/>
        </w:rPr>
        <w:t>PELAKSAN</w:t>
      </w:r>
      <w:r w:rsidRPr="00191B36">
        <w:rPr>
          <w:rFonts w:ascii="Bookman Old Style" w:hAnsi="Bookman Old Style" w:cs="Arial"/>
          <w:bCs/>
          <w:color w:val="000000"/>
          <w:lang w:val="id-ID"/>
        </w:rPr>
        <w:t>A</w:t>
      </w:r>
      <w:r w:rsidR="00322EED">
        <w:rPr>
          <w:rFonts w:ascii="Bookman Old Style" w:hAnsi="Bookman Old Style" w:cs="Arial"/>
          <w:bCs/>
          <w:color w:val="000000"/>
        </w:rPr>
        <w:t xml:space="preserve"> </w:t>
      </w:r>
      <w:r w:rsidR="00BC0DD9" w:rsidRPr="00191B36">
        <w:rPr>
          <w:rFonts w:ascii="Bookman Old Style" w:hAnsi="Bookman Old Style" w:cs="Arial"/>
          <w:bCs/>
          <w:color w:val="000000"/>
        </w:rPr>
        <w:t>TSLP</w:t>
      </w:r>
    </w:p>
    <w:p w:rsidR="00B652BC" w:rsidRPr="00191B36" w:rsidRDefault="00B652BC" w:rsidP="007B4296">
      <w:pPr>
        <w:autoSpaceDE w:val="0"/>
        <w:autoSpaceDN w:val="0"/>
        <w:adjustRightInd w:val="0"/>
        <w:ind w:firstLine="567"/>
        <w:jc w:val="center"/>
        <w:rPr>
          <w:rFonts w:ascii="Bookman Old Style" w:hAnsi="Bookman Old Style" w:cs="Arial"/>
          <w:bCs/>
          <w:lang w:val="id-ID"/>
        </w:rPr>
      </w:pPr>
    </w:p>
    <w:p w:rsidR="00B5171C" w:rsidRPr="00191B36" w:rsidRDefault="00B5171C" w:rsidP="007B4296">
      <w:pPr>
        <w:autoSpaceDE w:val="0"/>
        <w:autoSpaceDN w:val="0"/>
        <w:adjustRightInd w:val="0"/>
        <w:ind w:firstLine="567"/>
        <w:jc w:val="center"/>
        <w:rPr>
          <w:rFonts w:ascii="Bookman Old Style" w:hAnsi="Bookman Old Style" w:cs="Arial"/>
          <w:bCs/>
          <w:lang w:val="id-ID"/>
        </w:rPr>
      </w:pPr>
      <w:r w:rsidRPr="00191B36">
        <w:rPr>
          <w:rFonts w:ascii="Bookman Old Style" w:hAnsi="Bookman Old Style" w:cs="Arial"/>
          <w:bCs/>
          <w:lang w:val="id-ID"/>
        </w:rPr>
        <w:t xml:space="preserve">Pasal </w:t>
      </w:r>
      <w:r w:rsidR="005C2E13" w:rsidRPr="00191B36">
        <w:rPr>
          <w:rFonts w:ascii="Bookman Old Style" w:hAnsi="Bookman Old Style" w:cs="Arial"/>
          <w:bCs/>
          <w:lang w:val="id-ID"/>
        </w:rPr>
        <w:t>19</w:t>
      </w:r>
    </w:p>
    <w:p w:rsidR="00B652BC" w:rsidRPr="00191B36" w:rsidRDefault="00B652BC" w:rsidP="007B4296">
      <w:pPr>
        <w:autoSpaceDE w:val="0"/>
        <w:autoSpaceDN w:val="0"/>
        <w:adjustRightInd w:val="0"/>
        <w:ind w:firstLine="567"/>
        <w:jc w:val="center"/>
        <w:rPr>
          <w:rFonts w:ascii="Bookman Old Style" w:hAnsi="Bookman Old Style" w:cs="Arial"/>
          <w:b/>
          <w:bCs/>
        </w:rPr>
      </w:pPr>
    </w:p>
    <w:p w:rsidR="00B5171C" w:rsidRPr="00191B36" w:rsidRDefault="00B5171C" w:rsidP="00465A33">
      <w:pPr>
        <w:pStyle w:val="ListParagraph"/>
        <w:numPr>
          <w:ilvl w:val="0"/>
          <w:numId w:val="11"/>
        </w:numPr>
        <w:autoSpaceDE w:val="0"/>
        <w:autoSpaceDN w:val="0"/>
        <w:adjustRightInd w:val="0"/>
        <w:jc w:val="both"/>
        <w:rPr>
          <w:rFonts w:ascii="Bookman Old Style" w:hAnsi="Bookman Old Style" w:cs="Arial"/>
          <w:bCs/>
        </w:rPr>
      </w:pPr>
      <w:r w:rsidRPr="00191B36">
        <w:rPr>
          <w:rFonts w:ascii="Bookman Old Style" w:hAnsi="Bookman Old Style" w:cs="Arial"/>
          <w:bCs/>
        </w:rPr>
        <w:t xml:space="preserve">Pelaksana </w:t>
      </w:r>
      <w:r w:rsidR="00BC0DD9" w:rsidRPr="00191B36">
        <w:rPr>
          <w:rFonts w:ascii="Bookman Old Style" w:hAnsi="Bookman Old Style" w:cs="Arial"/>
          <w:bCs/>
        </w:rPr>
        <w:t>TSLP</w:t>
      </w:r>
      <w:r w:rsidRPr="00191B36">
        <w:rPr>
          <w:rFonts w:ascii="Bookman Old Style" w:hAnsi="Bookman Old Style" w:cs="Arial"/>
          <w:bCs/>
        </w:rPr>
        <w:t xml:space="preserve"> adalah perusahaan.</w:t>
      </w:r>
    </w:p>
    <w:p w:rsidR="00B5171C" w:rsidRPr="00191B36" w:rsidRDefault="00B5171C" w:rsidP="00465A33">
      <w:pPr>
        <w:pStyle w:val="ListParagraph"/>
        <w:numPr>
          <w:ilvl w:val="0"/>
          <w:numId w:val="11"/>
        </w:numPr>
        <w:autoSpaceDE w:val="0"/>
        <w:autoSpaceDN w:val="0"/>
        <w:adjustRightInd w:val="0"/>
        <w:jc w:val="both"/>
        <w:rPr>
          <w:rFonts w:ascii="Bookman Old Style" w:hAnsi="Bookman Old Style" w:cs="Arial"/>
          <w:bCs/>
        </w:rPr>
      </w:pPr>
      <w:r w:rsidRPr="00191B36">
        <w:rPr>
          <w:rFonts w:ascii="Bookman Old Style" w:hAnsi="Bookman Old Style" w:cs="Arial"/>
          <w:bCs/>
        </w:rPr>
        <w:t xml:space="preserve">Perusahaan sebagaimana dimaksud pada ayat (1) berstatus pusat, cabang atau unit pelaksana yang berkedudukan dalam wilayah </w:t>
      </w:r>
      <w:r w:rsidR="00BC0DD9" w:rsidRPr="00191B36">
        <w:rPr>
          <w:rFonts w:ascii="Bookman Old Style" w:hAnsi="Bookman Old Style" w:cs="Arial"/>
          <w:bCs/>
          <w:lang w:val="id-ID"/>
        </w:rPr>
        <w:t>Kabupaten</w:t>
      </w:r>
      <w:r w:rsidR="00910208" w:rsidRPr="00191B36">
        <w:rPr>
          <w:rFonts w:ascii="Bookman Old Style" w:hAnsi="Bookman Old Style" w:cs="Arial"/>
          <w:bCs/>
          <w:lang w:val="id-ID"/>
        </w:rPr>
        <w:t xml:space="preserve"> Merangin</w:t>
      </w:r>
      <w:r w:rsidRPr="00191B36">
        <w:rPr>
          <w:rFonts w:ascii="Bookman Old Style" w:hAnsi="Bookman Old Style" w:cs="Arial"/>
          <w:bCs/>
        </w:rPr>
        <w:t>.</w:t>
      </w:r>
    </w:p>
    <w:p w:rsidR="00B5171C" w:rsidRPr="00191B36" w:rsidRDefault="00B5171C" w:rsidP="00465A33">
      <w:pPr>
        <w:pStyle w:val="ListParagraph"/>
        <w:numPr>
          <w:ilvl w:val="0"/>
          <w:numId w:val="11"/>
        </w:numPr>
        <w:autoSpaceDE w:val="0"/>
        <w:autoSpaceDN w:val="0"/>
        <w:adjustRightInd w:val="0"/>
        <w:jc w:val="both"/>
        <w:rPr>
          <w:rFonts w:ascii="Bookman Old Style" w:hAnsi="Bookman Old Style" w:cs="Arial"/>
          <w:bCs/>
        </w:rPr>
      </w:pPr>
      <w:r w:rsidRPr="00191B36">
        <w:rPr>
          <w:rFonts w:ascii="Bookman Old Style" w:hAnsi="Bookman Old Style" w:cs="Arial"/>
          <w:bCs/>
        </w:rPr>
        <w:t xml:space="preserve">Perusahaan pelaksana </w:t>
      </w:r>
      <w:r w:rsidR="00BC0DD9" w:rsidRPr="00191B36">
        <w:rPr>
          <w:rFonts w:ascii="Bookman Old Style" w:hAnsi="Bookman Old Style" w:cs="Arial"/>
          <w:bCs/>
        </w:rPr>
        <w:t>TSLP</w:t>
      </w:r>
      <w:r w:rsidRPr="00191B36">
        <w:rPr>
          <w:rFonts w:ascii="Bookman Old Style" w:hAnsi="Bookman Old Style" w:cs="Arial"/>
          <w:bCs/>
        </w:rPr>
        <w:t xml:space="preserve"> tidak dibedakan antara perusahaan milik Swasta maupun milik Negara dan/atau milik Pemerintah Daerah, baik yang menghasilkan barang maupun jasa.</w:t>
      </w:r>
    </w:p>
    <w:p w:rsidR="00B5171C" w:rsidRPr="00191B36" w:rsidRDefault="00B5171C" w:rsidP="007B4296">
      <w:pPr>
        <w:autoSpaceDE w:val="0"/>
        <w:autoSpaceDN w:val="0"/>
        <w:adjustRightInd w:val="0"/>
        <w:rPr>
          <w:rFonts w:ascii="Bookman Old Style" w:hAnsi="Bookman Old Style" w:cs="Arial"/>
          <w:bCs/>
          <w:lang w:val="id-ID"/>
        </w:rPr>
      </w:pPr>
    </w:p>
    <w:p w:rsidR="00B5171C" w:rsidRPr="00191B36" w:rsidRDefault="00BC0DD9" w:rsidP="007B4296">
      <w:pPr>
        <w:autoSpaceDE w:val="0"/>
        <w:autoSpaceDN w:val="0"/>
        <w:adjustRightInd w:val="0"/>
        <w:ind w:firstLine="567"/>
        <w:jc w:val="center"/>
        <w:rPr>
          <w:rFonts w:ascii="Bookman Old Style" w:hAnsi="Bookman Old Style" w:cs="Arial"/>
          <w:bCs/>
          <w:lang w:val="id-ID"/>
        </w:rPr>
      </w:pPr>
      <w:r w:rsidRPr="00191B36">
        <w:rPr>
          <w:rFonts w:ascii="Bookman Old Style" w:hAnsi="Bookman Old Style" w:cs="Arial"/>
          <w:bCs/>
        </w:rPr>
        <w:t xml:space="preserve">Pasal </w:t>
      </w:r>
      <w:r w:rsidR="005C2E13" w:rsidRPr="00191B36">
        <w:rPr>
          <w:rFonts w:ascii="Bookman Old Style" w:hAnsi="Bookman Old Style" w:cs="Arial"/>
          <w:bCs/>
          <w:lang w:val="id-ID"/>
        </w:rPr>
        <w:t>20</w:t>
      </w:r>
    </w:p>
    <w:p w:rsidR="00607E0D" w:rsidRPr="00191B36" w:rsidRDefault="00607E0D" w:rsidP="007B4296">
      <w:pPr>
        <w:autoSpaceDE w:val="0"/>
        <w:autoSpaceDN w:val="0"/>
        <w:adjustRightInd w:val="0"/>
        <w:ind w:firstLine="567"/>
        <w:jc w:val="center"/>
        <w:rPr>
          <w:rFonts w:ascii="Bookman Old Style" w:hAnsi="Bookman Old Style" w:cs="Arial"/>
          <w:b/>
          <w:bCs/>
          <w:lang w:val="id-ID"/>
        </w:rPr>
      </w:pPr>
    </w:p>
    <w:p w:rsidR="00B5171C" w:rsidRPr="00191B36" w:rsidRDefault="00B5171C" w:rsidP="007B4296">
      <w:pPr>
        <w:autoSpaceDE w:val="0"/>
        <w:autoSpaceDN w:val="0"/>
        <w:adjustRightInd w:val="0"/>
        <w:rPr>
          <w:rFonts w:ascii="Bookman Old Style" w:hAnsi="Bookman Old Style" w:cs="Arial"/>
          <w:bCs/>
          <w:lang w:val="id-ID"/>
        </w:rPr>
      </w:pPr>
      <w:r w:rsidRPr="00191B36">
        <w:rPr>
          <w:rFonts w:ascii="Bookman Old Style" w:hAnsi="Bookman Old Style" w:cs="Arial"/>
          <w:bCs/>
        </w:rPr>
        <w:t xml:space="preserve">Dalam melaksanakan </w:t>
      </w:r>
      <w:r w:rsidR="00BC0DD9" w:rsidRPr="00191B36">
        <w:rPr>
          <w:rFonts w:ascii="Bookman Old Style" w:hAnsi="Bookman Old Style" w:cs="Arial"/>
          <w:bCs/>
        </w:rPr>
        <w:t>TSLP, perusahaan wajib</w:t>
      </w:r>
      <w:r w:rsidRPr="00191B36">
        <w:rPr>
          <w:rFonts w:ascii="Bookman Old Style" w:hAnsi="Bookman Old Style" w:cs="Arial"/>
          <w:bCs/>
        </w:rPr>
        <w:t>:</w:t>
      </w:r>
    </w:p>
    <w:p w:rsidR="00B5171C" w:rsidRPr="00191B36" w:rsidRDefault="00B5171C" w:rsidP="00465A33">
      <w:pPr>
        <w:pStyle w:val="ListParagraph"/>
        <w:numPr>
          <w:ilvl w:val="0"/>
          <w:numId w:val="12"/>
        </w:numPr>
        <w:autoSpaceDE w:val="0"/>
        <w:autoSpaceDN w:val="0"/>
        <w:adjustRightInd w:val="0"/>
        <w:jc w:val="both"/>
        <w:rPr>
          <w:rFonts w:ascii="Bookman Old Style" w:hAnsi="Bookman Old Style" w:cs="Arial"/>
          <w:bCs/>
          <w:lang w:val="id-ID"/>
        </w:rPr>
      </w:pPr>
      <w:r w:rsidRPr="00191B36">
        <w:rPr>
          <w:rFonts w:ascii="Bookman Old Style" w:hAnsi="Bookman Old Style" w:cs="Arial"/>
          <w:bCs/>
        </w:rPr>
        <w:t xml:space="preserve">menyusun, menata, merancang dan melaksanakan kegiatan </w:t>
      </w:r>
      <w:r w:rsidR="00BC0DD9" w:rsidRPr="00191B36">
        <w:rPr>
          <w:rFonts w:ascii="Bookman Old Style" w:hAnsi="Bookman Old Style" w:cs="Arial"/>
          <w:bCs/>
        </w:rPr>
        <w:t>TSLP</w:t>
      </w:r>
      <w:r w:rsidRPr="00191B36">
        <w:rPr>
          <w:rFonts w:ascii="Bookman Old Style" w:hAnsi="Bookman Old Style" w:cs="Arial"/>
          <w:bCs/>
        </w:rPr>
        <w:t xml:space="preserve"> sesuai dengan prinsip-prinsip tanggung jawab sosial dunia usaha dengan memperhatikan kebijakan Pemerintah Daerah dan peraturan perundangan yang berlaku;</w:t>
      </w:r>
    </w:p>
    <w:p w:rsidR="00B5171C" w:rsidRPr="00191B36" w:rsidRDefault="00B5171C" w:rsidP="00465A33">
      <w:pPr>
        <w:pStyle w:val="ListParagraph"/>
        <w:numPr>
          <w:ilvl w:val="0"/>
          <w:numId w:val="12"/>
        </w:numPr>
        <w:autoSpaceDE w:val="0"/>
        <w:autoSpaceDN w:val="0"/>
        <w:adjustRightInd w:val="0"/>
        <w:jc w:val="both"/>
        <w:rPr>
          <w:rFonts w:ascii="Bookman Old Style" w:hAnsi="Bookman Old Style" w:cs="Arial"/>
          <w:bCs/>
          <w:lang w:val="id-ID"/>
        </w:rPr>
      </w:pPr>
      <w:r w:rsidRPr="00191B36">
        <w:rPr>
          <w:rFonts w:ascii="Bookman Old Style" w:hAnsi="Bookman Old Style" w:cs="Arial"/>
          <w:bCs/>
        </w:rPr>
        <w:t xml:space="preserve">menumbuhkan, memantapkan dan mengembangkan sistem  jejaring kerjasama dan kemitraan dengan pihak-pihak lain serta melaksanakan kajian, monitoring dan evaluasi terhadap pelaksanaan </w:t>
      </w:r>
      <w:r w:rsidR="00BC0DD9" w:rsidRPr="00191B36">
        <w:rPr>
          <w:rFonts w:ascii="Bookman Old Style" w:hAnsi="Bookman Old Style" w:cs="Arial"/>
          <w:bCs/>
        </w:rPr>
        <w:t>TSLP</w:t>
      </w:r>
      <w:r w:rsidRPr="00191B36">
        <w:rPr>
          <w:rFonts w:ascii="Bookman Old Style" w:hAnsi="Bookman Old Style" w:cs="Arial"/>
          <w:bCs/>
        </w:rPr>
        <w:t xml:space="preserve"> dengan memperhatikan kepentingan perusahaan, Pemerintah Daerah, masyarakat dan kelestarian lingkungan; dan </w:t>
      </w:r>
    </w:p>
    <w:p w:rsidR="00B5171C" w:rsidRPr="00191B36" w:rsidRDefault="00B5171C" w:rsidP="00465A33">
      <w:pPr>
        <w:pStyle w:val="ListParagraph"/>
        <w:numPr>
          <w:ilvl w:val="0"/>
          <w:numId w:val="12"/>
        </w:numPr>
        <w:autoSpaceDE w:val="0"/>
        <w:autoSpaceDN w:val="0"/>
        <w:adjustRightInd w:val="0"/>
        <w:jc w:val="both"/>
        <w:rPr>
          <w:rFonts w:ascii="Bookman Old Style" w:hAnsi="Bookman Old Style" w:cs="Arial"/>
          <w:bCs/>
          <w:lang w:val="id-ID"/>
        </w:rPr>
      </w:pPr>
      <w:r w:rsidRPr="00191B36">
        <w:rPr>
          <w:rFonts w:ascii="Bookman Old Style" w:hAnsi="Bookman Old Style" w:cs="Arial"/>
          <w:bCs/>
        </w:rPr>
        <w:t xml:space="preserve">menetapkan bahwa </w:t>
      </w:r>
      <w:r w:rsidR="00BC0DD9" w:rsidRPr="00191B36">
        <w:rPr>
          <w:rFonts w:ascii="Bookman Old Style" w:hAnsi="Bookman Old Style" w:cs="Arial"/>
          <w:bCs/>
        </w:rPr>
        <w:t>TSLP</w:t>
      </w:r>
      <w:r w:rsidRPr="00191B36">
        <w:rPr>
          <w:rFonts w:ascii="Bookman Old Style" w:hAnsi="Bookman Old Style" w:cs="Arial"/>
          <w:bCs/>
        </w:rPr>
        <w:t xml:space="preserve"> adalah bagian yang tidak terpisahkan dalam kebijakan manajemen maupun program pengembangan perusahaan.</w:t>
      </w:r>
    </w:p>
    <w:p w:rsidR="00B5171C" w:rsidRPr="00191B36" w:rsidRDefault="00B5171C" w:rsidP="007B4296">
      <w:pPr>
        <w:autoSpaceDE w:val="0"/>
        <w:autoSpaceDN w:val="0"/>
        <w:adjustRightInd w:val="0"/>
        <w:rPr>
          <w:rFonts w:ascii="Bookman Old Style" w:hAnsi="Bookman Old Style" w:cs="Arial"/>
          <w:bCs/>
          <w:lang w:val="id-ID"/>
        </w:rPr>
      </w:pPr>
    </w:p>
    <w:p w:rsidR="00B5171C" w:rsidRPr="00191B36" w:rsidRDefault="00B5171C" w:rsidP="007B4296">
      <w:pPr>
        <w:ind w:firstLine="567"/>
        <w:jc w:val="center"/>
        <w:rPr>
          <w:rFonts w:ascii="Bookman Old Style" w:hAnsi="Bookman Old Style" w:cs="Arial"/>
          <w:lang w:val="id-ID"/>
        </w:rPr>
      </w:pPr>
      <w:r w:rsidRPr="00191B36">
        <w:rPr>
          <w:rFonts w:ascii="Bookman Old Style" w:hAnsi="Bookman Old Style" w:cs="Arial"/>
        </w:rPr>
        <w:t xml:space="preserve">Pasal </w:t>
      </w:r>
      <w:r w:rsidR="005C2E13" w:rsidRPr="00191B36">
        <w:rPr>
          <w:rFonts w:ascii="Bookman Old Style" w:hAnsi="Bookman Old Style" w:cs="Arial"/>
          <w:lang w:val="id-ID"/>
        </w:rPr>
        <w:t>21</w:t>
      </w:r>
    </w:p>
    <w:p w:rsidR="00607E0D" w:rsidRPr="00191B36" w:rsidRDefault="00607E0D" w:rsidP="007B4296">
      <w:pPr>
        <w:ind w:firstLine="567"/>
        <w:jc w:val="center"/>
        <w:rPr>
          <w:rFonts w:ascii="Bookman Old Style" w:hAnsi="Bookman Old Style" w:cs="Arial"/>
          <w:b/>
          <w:lang w:val="id-ID"/>
        </w:rPr>
      </w:pPr>
    </w:p>
    <w:p w:rsidR="00BC0DD9" w:rsidRPr="00191B36" w:rsidRDefault="00B5171C" w:rsidP="00465A33">
      <w:pPr>
        <w:pStyle w:val="ListParagraph"/>
        <w:numPr>
          <w:ilvl w:val="0"/>
          <w:numId w:val="6"/>
        </w:numPr>
        <w:jc w:val="both"/>
        <w:rPr>
          <w:rFonts w:ascii="Bookman Old Style" w:hAnsi="Bookman Old Style" w:cs="Arial"/>
        </w:rPr>
      </w:pPr>
      <w:r w:rsidRPr="00191B36">
        <w:rPr>
          <w:rFonts w:ascii="Bookman Old Style" w:hAnsi="Bookman Old Style" w:cs="Arial"/>
        </w:rPr>
        <w:t xml:space="preserve">Beberapa perusahaan </w:t>
      </w:r>
      <w:r w:rsidR="005C2E13" w:rsidRPr="00191B36">
        <w:rPr>
          <w:rFonts w:ascii="Bookman Old Style" w:hAnsi="Bookman Old Style" w:cs="Arial"/>
          <w:lang w:val="id-ID"/>
        </w:rPr>
        <w:t>d</w:t>
      </w:r>
      <w:r w:rsidRPr="00191B36">
        <w:rPr>
          <w:rFonts w:ascii="Bookman Old Style" w:hAnsi="Bookman Old Style" w:cs="Arial"/>
        </w:rPr>
        <w:t xml:space="preserve">apat membentuk forum pelaksana </w:t>
      </w:r>
      <w:r w:rsidR="00BC0DD9" w:rsidRPr="00191B36">
        <w:rPr>
          <w:rFonts w:ascii="Bookman Old Style" w:hAnsi="Bookman Old Style" w:cs="Arial"/>
        </w:rPr>
        <w:t>TSLP</w:t>
      </w:r>
      <w:r w:rsidRPr="00191B36">
        <w:rPr>
          <w:rFonts w:ascii="Bookman Old Style" w:hAnsi="Bookman Old Style" w:cs="Arial"/>
        </w:rPr>
        <w:t xml:space="preserve"> agar program-program </w:t>
      </w:r>
      <w:r w:rsidR="00BC0DD9" w:rsidRPr="00191B36">
        <w:rPr>
          <w:rFonts w:ascii="Bookman Old Style" w:hAnsi="Bookman Old Style" w:cs="Arial"/>
        </w:rPr>
        <w:t>TSLP</w:t>
      </w:r>
      <w:r w:rsidRPr="00191B36">
        <w:rPr>
          <w:rFonts w:ascii="Bookman Old Style" w:hAnsi="Bookman Old Style" w:cs="Arial"/>
        </w:rPr>
        <w:t xml:space="preserve"> terencana secara terpadu, harmonis dan efisien.</w:t>
      </w:r>
    </w:p>
    <w:p w:rsidR="00BC0DD9" w:rsidRPr="00191B36" w:rsidRDefault="00B5171C" w:rsidP="00465A33">
      <w:pPr>
        <w:pStyle w:val="ListParagraph"/>
        <w:numPr>
          <w:ilvl w:val="0"/>
          <w:numId w:val="6"/>
        </w:numPr>
        <w:jc w:val="both"/>
        <w:rPr>
          <w:rFonts w:ascii="Bookman Old Style" w:hAnsi="Bookman Old Style" w:cs="Arial"/>
        </w:rPr>
      </w:pPr>
      <w:r w:rsidRPr="00191B36">
        <w:rPr>
          <w:rFonts w:ascii="Bookman Old Style" w:hAnsi="Bookman Old Style" w:cs="Arial"/>
        </w:rPr>
        <w:t xml:space="preserve">Pemerintah Daerah dapat memfasilitasi terbentuknya Forum dalam pelaksanaan </w:t>
      </w:r>
      <w:r w:rsidR="00BC0DD9" w:rsidRPr="00191B36">
        <w:rPr>
          <w:rFonts w:ascii="Bookman Old Style" w:hAnsi="Bookman Old Style" w:cs="Arial"/>
        </w:rPr>
        <w:t>TSLP</w:t>
      </w:r>
      <w:r w:rsidRPr="00191B36">
        <w:rPr>
          <w:rFonts w:ascii="Bookman Old Style" w:hAnsi="Bookman Old Style" w:cs="Arial"/>
        </w:rPr>
        <w:t>.</w:t>
      </w:r>
    </w:p>
    <w:p w:rsidR="00BC0DD9" w:rsidRPr="000A2881" w:rsidRDefault="00B5171C" w:rsidP="00465A33">
      <w:pPr>
        <w:pStyle w:val="ListParagraph"/>
        <w:numPr>
          <w:ilvl w:val="0"/>
          <w:numId w:val="6"/>
        </w:numPr>
        <w:jc w:val="both"/>
        <w:rPr>
          <w:rFonts w:ascii="Bookman Old Style" w:hAnsi="Bookman Old Style" w:cs="Arial"/>
        </w:rPr>
      </w:pPr>
      <w:r w:rsidRPr="00191B36">
        <w:rPr>
          <w:rFonts w:ascii="Bookman Old Style" w:hAnsi="Bookman Old Style" w:cs="Arial"/>
        </w:rPr>
        <w:t xml:space="preserve">Pembentukan Forum pelaksana </w:t>
      </w:r>
      <w:r w:rsidR="00BC0DD9" w:rsidRPr="00191B36">
        <w:rPr>
          <w:rFonts w:ascii="Bookman Old Style" w:hAnsi="Bookman Old Style" w:cs="Arial"/>
        </w:rPr>
        <w:t>TSLP</w:t>
      </w:r>
      <w:r w:rsidRPr="00191B36">
        <w:rPr>
          <w:rFonts w:ascii="Bookman Old Style" w:hAnsi="Bookman Old Style" w:cs="Arial"/>
        </w:rPr>
        <w:t xml:space="preserve"> sebagaimana dimaksaud pada ayat (1) dilaporkan kepada Pemerintah Daerah.</w:t>
      </w:r>
    </w:p>
    <w:p w:rsidR="000A2881" w:rsidRPr="000A2881" w:rsidRDefault="000A2881" w:rsidP="000A2881">
      <w:pPr>
        <w:jc w:val="both"/>
        <w:rPr>
          <w:rFonts w:ascii="Bookman Old Style" w:hAnsi="Bookman Old Style" w:cs="Arial"/>
          <w:lang w:val="id-ID"/>
        </w:rPr>
      </w:pPr>
    </w:p>
    <w:p w:rsidR="00B5171C" w:rsidRPr="00191B36" w:rsidRDefault="00BC0DD9" w:rsidP="00465A33">
      <w:pPr>
        <w:pStyle w:val="ListParagraph"/>
        <w:numPr>
          <w:ilvl w:val="0"/>
          <w:numId w:val="6"/>
        </w:numPr>
        <w:jc w:val="both"/>
        <w:rPr>
          <w:rFonts w:ascii="Bookman Old Style" w:hAnsi="Bookman Old Style" w:cs="Arial"/>
        </w:rPr>
      </w:pPr>
      <w:r w:rsidRPr="00191B36">
        <w:rPr>
          <w:rFonts w:ascii="Bookman Old Style" w:hAnsi="Bookman Old Style" w:cs="Arial"/>
          <w:lang w:val="id-ID"/>
        </w:rPr>
        <w:lastRenderedPageBreak/>
        <w:t>Ketentuan lebih lanjut mengenai t</w:t>
      </w:r>
      <w:r w:rsidR="00B5171C" w:rsidRPr="00191B36">
        <w:rPr>
          <w:rFonts w:ascii="Bookman Old Style" w:hAnsi="Bookman Old Style" w:cs="Arial"/>
        </w:rPr>
        <w:t xml:space="preserve">ata cara pembentukan Forum </w:t>
      </w:r>
      <w:r w:rsidRPr="00191B36">
        <w:rPr>
          <w:rFonts w:ascii="Bookman Old Style" w:hAnsi="Bookman Old Style" w:cs="Arial"/>
        </w:rPr>
        <w:t xml:space="preserve">TSLP diatur </w:t>
      </w:r>
      <w:r w:rsidR="00B5171C" w:rsidRPr="00191B36">
        <w:rPr>
          <w:rFonts w:ascii="Bookman Old Style" w:hAnsi="Bookman Old Style" w:cs="Arial"/>
        </w:rPr>
        <w:t xml:space="preserve"> dengan Peraturan Bupati.</w:t>
      </w:r>
    </w:p>
    <w:p w:rsidR="00B5171C" w:rsidRPr="00191B36" w:rsidRDefault="00B5171C" w:rsidP="007B4296">
      <w:pPr>
        <w:rPr>
          <w:rFonts w:ascii="Bookman Old Style" w:hAnsi="Bookman Old Style" w:cs="Arial"/>
        </w:rPr>
      </w:pPr>
    </w:p>
    <w:p w:rsidR="00B5171C" w:rsidRPr="00191B36" w:rsidRDefault="000A2881" w:rsidP="000A2881">
      <w:pPr>
        <w:ind w:firstLine="567"/>
        <w:rPr>
          <w:rFonts w:ascii="Bookman Old Style" w:hAnsi="Bookman Old Style" w:cs="Arial"/>
          <w:lang w:val="id-ID"/>
        </w:rPr>
      </w:pPr>
      <w:r>
        <w:rPr>
          <w:rFonts w:ascii="Bookman Old Style" w:hAnsi="Bookman Old Style" w:cs="Arial"/>
          <w:lang w:val="id-ID"/>
        </w:rPr>
        <w:t xml:space="preserve">                                                 </w:t>
      </w:r>
      <w:r w:rsidR="00B5171C" w:rsidRPr="00191B36">
        <w:rPr>
          <w:rFonts w:ascii="Bookman Old Style" w:hAnsi="Bookman Old Style" w:cs="Arial"/>
        </w:rPr>
        <w:t xml:space="preserve">Pasal </w:t>
      </w:r>
      <w:r w:rsidR="005C2E13" w:rsidRPr="00191B36">
        <w:rPr>
          <w:rFonts w:ascii="Bookman Old Style" w:hAnsi="Bookman Old Style" w:cs="Arial"/>
          <w:lang w:val="id-ID"/>
        </w:rPr>
        <w:t>22</w:t>
      </w:r>
    </w:p>
    <w:p w:rsidR="00607E0D" w:rsidRPr="00191B36" w:rsidRDefault="00607E0D" w:rsidP="007B4296">
      <w:pPr>
        <w:ind w:firstLine="567"/>
        <w:jc w:val="center"/>
        <w:rPr>
          <w:rFonts w:ascii="Bookman Old Style" w:hAnsi="Bookman Old Style" w:cs="Arial"/>
          <w:b/>
          <w:lang w:val="id-ID"/>
        </w:rPr>
      </w:pPr>
    </w:p>
    <w:p w:rsidR="00B5171C" w:rsidRPr="00191B36" w:rsidRDefault="00A370FF" w:rsidP="00465A33">
      <w:pPr>
        <w:pStyle w:val="ListParagraph"/>
        <w:numPr>
          <w:ilvl w:val="0"/>
          <w:numId w:val="7"/>
        </w:numPr>
        <w:jc w:val="both"/>
        <w:rPr>
          <w:rFonts w:ascii="Bookman Old Style" w:hAnsi="Bookman Old Style" w:cs="Arial"/>
        </w:rPr>
      </w:pPr>
      <w:r>
        <w:rPr>
          <w:rFonts w:ascii="Bookman Old Style" w:hAnsi="Bookman Old Style" w:cs="Arial"/>
          <w:lang w:val="id-ID"/>
        </w:rPr>
        <w:t xml:space="preserve">Badan/Dinas menyampaikan program skala prioritas sebagai bahan dalam perencanaan </w:t>
      </w:r>
      <w:r w:rsidR="00B5171C" w:rsidRPr="00191B36">
        <w:rPr>
          <w:rFonts w:ascii="Bookman Old Style" w:hAnsi="Bookman Old Style" w:cs="Arial"/>
        </w:rPr>
        <w:t xml:space="preserve">program </w:t>
      </w:r>
      <w:r w:rsidR="00BC0DD9" w:rsidRPr="00191B36">
        <w:rPr>
          <w:rFonts w:ascii="Bookman Old Style" w:hAnsi="Bookman Old Style" w:cs="Arial"/>
        </w:rPr>
        <w:t>TSLP</w:t>
      </w:r>
      <w:r w:rsidR="00B5171C" w:rsidRPr="00191B36">
        <w:rPr>
          <w:rFonts w:ascii="Bookman Old Style" w:hAnsi="Bookman Old Style" w:cs="Arial"/>
        </w:rPr>
        <w:t xml:space="preserve"> kepada Forum pelaksana </w:t>
      </w:r>
      <w:r w:rsidR="00BC0DD9" w:rsidRPr="00191B36">
        <w:rPr>
          <w:rFonts w:ascii="Bookman Old Style" w:hAnsi="Bookman Old Style" w:cs="Arial"/>
        </w:rPr>
        <w:t>TSLP</w:t>
      </w:r>
      <w:r w:rsidR="00BC0DD9" w:rsidRPr="00191B36">
        <w:rPr>
          <w:rFonts w:ascii="Bookman Old Style" w:hAnsi="Bookman Old Style" w:cs="Arial"/>
          <w:lang w:val="id-ID"/>
        </w:rPr>
        <w:t>.</w:t>
      </w:r>
    </w:p>
    <w:p w:rsidR="00B5171C" w:rsidRPr="00191B36" w:rsidRDefault="00B5171C" w:rsidP="00465A33">
      <w:pPr>
        <w:pStyle w:val="ListParagraph"/>
        <w:numPr>
          <w:ilvl w:val="0"/>
          <w:numId w:val="7"/>
        </w:numPr>
        <w:jc w:val="both"/>
        <w:rPr>
          <w:rFonts w:ascii="Bookman Old Style" w:hAnsi="Bookman Old Style" w:cs="Arial"/>
        </w:rPr>
      </w:pPr>
      <w:r w:rsidRPr="00191B36">
        <w:rPr>
          <w:rFonts w:ascii="Bookman Old Style" w:hAnsi="Bookman Old Style" w:cs="Arial"/>
        </w:rPr>
        <w:t xml:space="preserve">Forum pelaksana </w:t>
      </w:r>
      <w:r w:rsidR="00BC0DD9" w:rsidRPr="00191B36">
        <w:rPr>
          <w:rFonts w:ascii="Bookman Old Style" w:hAnsi="Bookman Old Style" w:cs="Arial"/>
        </w:rPr>
        <w:t>TSLP</w:t>
      </w:r>
      <w:r w:rsidRPr="00191B36">
        <w:rPr>
          <w:rFonts w:ascii="Bookman Old Style" w:hAnsi="Bookman Old Style" w:cs="Arial"/>
        </w:rPr>
        <w:t xml:space="preserve"> sebagaimana dimaksud pada ayat (1) wajib menyampaikan rencana, pelaksanaan dan evaluasi </w:t>
      </w:r>
      <w:r w:rsidR="00BC0DD9" w:rsidRPr="00191B36">
        <w:rPr>
          <w:rFonts w:ascii="Bookman Old Style" w:hAnsi="Bookman Old Style" w:cs="Arial"/>
        </w:rPr>
        <w:t>TSLP</w:t>
      </w:r>
      <w:r w:rsidRPr="00191B36">
        <w:rPr>
          <w:rFonts w:ascii="Bookman Old Style" w:hAnsi="Bookman Old Style" w:cs="Arial"/>
        </w:rPr>
        <w:t xml:space="preserve"> dari masing-masing perusahaan yang menjadi anggota kepada Pemerintah Daerah dan Dewan Perwakilan Rakyat Daerah.</w:t>
      </w:r>
    </w:p>
    <w:p w:rsidR="00B5171C" w:rsidRPr="00191B36" w:rsidRDefault="00A370FF" w:rsidP="00465A33">
      <w:pPr>
        <w:pStyle w:val="ListParagraph"/>
        <w:numPr>
          <w:ilvl w:val="0"/>
          <w:numId w:val="7"/>
        </w:numPr>
        <w:jc w:val="both"/>
        <w:rPr>
          <w:rFonts w:ascii="Bookman Old Style" w:hAnsi="Bookman Old Style" w:cs="Arial"/>
        </w:rPr>
      </w:pPr>
      <w:r>
        <w:rPr>
          <w:rFonts w:ascii="Bookman Old Style" w:hAnsi="Bookman Old Style" w:cs="Arial"/>
          <w:lang w:val="id-ID"/>
        </w:rPr>
        <w:t xml:space="preserve">Badan/Dinas berwenang mengawasi </w:t>
      </w:r>
      <w:r w:rsidR="00B5171C" w:rsidRPr="00191B36">
        <w:rPr>
          <w:rFonts w:ascii="Bookman Old Style" w:hAnsi="Bookman Old Style" w:cs="Arial"/>
        </w:rPr>
        <w:t xml:space="preserve">pelaksanaan </w:t>
      </w:r>
      <w:r w:rsidR="00BC0DD9" w:rsidRPr="00191B36">
        <w:rPr>
          <w:rFonts w:ascii="Bookman Old Style" w:hAnsi="Bookman Old Style" w:cs="Arial"/>
        </w:rPr>
        <w:t>TSLP</w:t>
      </w:r>
      <w:r w:rsidR="00B5171C" w:rsidRPr="00191B36">
        <w:rPr>
          <w:rFonts w:ascii="Bookman Old Style" w:hAnsi="Bookman Old Style" w:cs="Arial"/>
        </w:rPr>
        <w:t>.</w:t>
      </w:r>
    </w:p>
    <w:p w:rsidR="00B5171C" w:rsidRPr="00191B36" w:rsidRDefault="00B5171C" w:rsidP="007B4296">
      <w:pPr>
        <w:rPr>
          <w:rFonts w:ascii="Bookman Old Style" w:hAnsi="Bookman Old Style" w:cs="Arial"/>
          <w:lang w:val="id-ID"/>
        </w:rPr>
      </w:pPr>
    </w:p>
    <w:p w:rsidR="00B5171C" w:rsidRPr="00191B36" w:rsidRDefault="000A2881" w:rsidP="000A2881">
      <w:pPr>
        <w:ind w:firstLine="567"/>
        <w:rPr>
          <w:rFonts w:ascii="Bookman Old Style" w:hAnsi="Bookman Old Style" w:cs="Arial"/>
          <w:lang w:val="id-ID"/>
        </w:rPr>
      </w:pPr>
      <w:r>
        <w:rPr>
          <w:rFonts w:ascii="Bookman Old Style" w:hAnsi="Bookman Old Style" w:cs="Arial"/>
          <w:lang w:val="id-ID"/>
        </w:rPr>
        <w:t xml:space="preserve">                                                </w:t>
      </w:r>
      <w:r w:rsidR="00B5171C" w:rsidRPr="00191B36">
        <w:rPr>
          <w:rFonts w:ascii="Bookman Old Style" w:hAnsi="Bookman Old Style" w:cs="Arial"/>
        </w:rPr>
        <w:t xml:space="preserve">Pasal </w:t>
      </w:r>
      <w:r w:rsidR="005C2E13" w:rsidRPr="00191B36">
        <w:rPr>
          <w:rFonts w:ascii="Bookman Old Style" w:hAnsi="Bookman Old Style" w:cs="Arial"/>
          <w:lang w:val="id-ID"/>
        </w:rPr>
        <w:t>23</w:t>
      </w:r>
    </w:p>
    <w:p w:rsidR="00607E0D" w:rsidRPr="00191B36" w:rsidRDefault="00607E0D" w:rsidP="007B4296">
      <w:pPr>
        <w:ind w:firstLine="567"/>
        <w:jc w:val="center"/>
        <w:rPr>
          <w:rFonts w:ascii="Bookman Old Style" w:hAnsi="Bookman Old Style" w:cs="Arial"/>
          <w:b/>
          <w:lang w:val="id-ID"/>
        </w:rPr>
      </w:pPr>
    </w:p>
    <w:p w:rsidR="00B5171C" w:rsidRPr="00191B36" w:rsidRDefault="00B5171C" w:rsidP="007B4296">
      <w:pPr>
        <w:jc w:val="both"/>
        <w:rPr>
          <w:rFonts w:ascii="Bookman Old Style" w:hAnsi="Bookman Old Style" w:cs="Arial"/>
        </w:rPr>
      </w:pPr>
      <w:r w:rsidRPr="00191B36">
        <w:rPr>
          <w:rFonts w:ascii="Bookman Old Style" w:hAnsi="Bookman Old Style" w:cs="Arial"/>
        </w:rPr>
        <w:t xml:space="preserve">Dalam menyusun perencanaan program </w:t>
      </w:r>
      <w:r w:rsidR="00BC0DD9" w:rsidRPr="00191B36">
        <w:rPr>
          <w:rFonts w:ascii="Bookman Old Style" w:hAnsi="Bookman Old Style" w:cs="Arial"/>
        </w:rPr>
        <w:t>TSLP</w:t>
      </w:r>
      <w:r w:rsidRPr="00191B36">
        <w:rPr>
          <w:rFonts w:ascii="Bookman Old Style" w:hAnsi="Bookman Old Style" w:cs="Arial"/>
        </w:rPr>
        <w:t xml:space="preserve"> perusahaan dapat melibatkan peran serta masyarakat dan Pemerintah Daerah.</w:t>
      </w:r>
    </w:p>
    <w:p w:rsidR="0080697D" w:rsidRDefault="0080697D" w:rsidP="007B4296">
      <w:pPr>
        <w:jc w:val="both"/>
        <w:rPr>
          <w:rFonts w:ascii="Bookman Old Style" w:hAnsi="Bookman Old Style" w:cs="Arial"/>
          <w:lang w:val="id-ID"/>
        </w:rPr>
      </w:pPr>
    </w:p>
    <w:p w:rsidR="0080697D" w:rsidRPr="00191B36" w:rsidRDefault="00322EED" w:rsidP="007B4296">
      <w:pPr>
        <w:ind w:left="1701"/>
        <w:rPr>
          <w:rFonts w:ascii="Bookman Old Style" w:hAnsi="Bookman Old Style" w:cs="Arial"/>
          <w:lang w:val="id-ID"/>
        </w:rPr>
      </w:pPr>
      <w:r>
        <w:rPr>
          <w:rFonts w:ascii="Bookman Old Style" w:hAnsi="Bookman Old Style" w:cs="Arial"/>
        </w:rPr>
        <w:t xml:space="preserve">                              </w:t>
      </w:r>
      <w:r w:rsidR="000A2881">
        <w:rPr>
          <w:rFonts w:ascii="Bookman Old Style" w:hAnsi="Bookman Old Style" w:cs="Arial"/>
          <w:lang w:val="id-ID"/>
        </w:rPr>
        <w:t xml:space="preserve">  </w:t>
      </w:r>
      <w:r w:rsidR="0080697D" w:rsidRPr="00191B36">
        <w:rPr>
          <w:rFonts w:ascii="Bookman Old Style" w:hAnsi="Bookman Old Style" w:cs="Arial"/>
          <w:lang w:val="id-ID"/>
        </w:rPr>
        <w:t>BAB VII</w:t>
      </w:r>
    </w:p>
    <w:p w:rsidR="0080697D" w:rsidRPr="00191B36" w:rsidRDefault="0080697D" w:rsidP="007B4296">
      <w:pPr>
        <w:autoSpaceDE w:val="0"/>
        <w:autoSpaceDN w:val="0"/>
        <w:adjustRightInd w:val="0"/>
        <w:jc w:val="center"/>
        <w:rPr>
          <w:rFonts w:ascii="Bookman Old Style" w:hAnsi="Bookman Old Style" w:cs="BookmanOldStyle"/>
        </w:rPr>
      </w:pPr>
      <w:r w:rsidRPr="00191B36">
        <w:rPr>
          <w:rFonts w:ascii="Bookman Old Style" w:hAnsi="Bookman Old Style" w:cs="BookmanOldStyle"/>
        </w:rPr>
        <w:t>KEWAJIBAN PEMERINTAH DAERAH</w:t>
      </w:r>
    </w:p>
    <w:p w:rsidR="0080697D" w:rsidRPr="00191B36" w:rsidRDefault="0080697D" w:rsidP="007B4296">
      <w:pPr>
        <w:autoSpaceDE w:val="0"/>
        <w:autoSpaceDN w:val="0"/>
        <w:adjustRightInd w:val="0"/>
        <w:jc w:val="center"/>
        <w:rPr>
          <w:rFonts w:ascii="Bookman Old Style" w:hAnsi="Bookman Old Style" w:cs="BookmanOldStyle"/>
          <w:lang w:val="id-ID"/>
        </w:rPr>
      </w:pPr>
    </w:p>
    <w:p w:rsidR="0080697D" w:rsidRPr="00191B36" w:rsidRDefault="0080697D" w:rsidP="007B4296">
      <w:pPr>
        <w:autoSpaceDE w:val="0"/>
        <w:autoSpaceDN w:val="0"/>
        <w:adjustRightInd w:val="0"/>
        <w:jc w:val="center"/>
        <w:rPr>
          <w:rFonts w:ascii="Bookman Old Style" w:hAnsi="Bookman Old Style" w:cs="BookmanOldStyle"/>
          <w:b/>
          <w:lang w:val="id-ID"/>
        </w:rPr>
      </w:pPr>
      <w:r w:rsidRPr="00191B36">
        <w:rPr>
          <w:rFonts w:ascii="Bookman Old Style" w:hAnsi="Bookman Old Style" w:cs="BookmanOldStyle"/>
        </w:rPr>
        <w:t xml:space="preserve">Pasal </w:t>
      </w:r>
      <w:r w:rsidR="005C2E13" w:rsidRPr="00191B36">
        <w:rPr>
          <w:rFonts w:ascii="Bookman Old Style" w:hAnsi="Bookman Old Style" w:cs="BookmanOldStyle"/>
          <w:lang w:val="id-ID"/>
        </w:rPr>
        <w:t>24</w:t>
      </w:r>
    </w:p>
    <w:p w:rsidR="0080697D" w:rsidRPr="00191B36" w:rsidRDefault="0080697D" w:rsidP="007B4296">
      <w:pPr>
        <w:autoSpaceDE w:val="0"/>
        <w:autoSpaceDN w:val="0"/>
        <w:adjustRightInd w:val="0"/>
        <w:jc w:val="center"/>
        <w:rPr>
          <w:rFonts w:ascii="Bookman Old Style" w:hAnsi="Bookman Old Style" w:cs="BookmanOldStyle"/>
          <w:b/>
          <w:lang w:val="id-ID"/>
        </w:rPr>
      </w:pPr>
    </w:p>
    <w:p w:rsidR="0080697D" w:rsidRPr="00191B36" w:rsidRDefault="0080697D" w:rsidP="00465A33">
      <w:pPr>
        <w:pStyle w:val="ListParagraph"/>
        <w:numPr>
          <w:ilvl w:val="0"/>
          <w:numId w:val="17"/>
        </w:numPr>
        <w:autoSpaceDE w:val="0"/>
        <w:autoSpaceDN w:val="0"/>
        <w:adjustRightInd w:val="0"/>
        <w:jc w:val="both"/>
        <w:rPr>
          <w:rFonts w:ascii="Bookman Old Style" w:hAnsi="Bookman Old Style" w:cs="BookmanOldStyle"/>
        </w:rPr>
      </w:pPr>
      <w:r w:rsidRPr="00191B36">
        <w:rPr>
          <w:rFonts w:ascii="Bookman Old Style" w:hAnsi="Bookman Old Style" w:cs="BookmanOldStyle"/>
        </w:rPr>
        <w:t>Dalam rangka penyelengaraan TSLP Pemerintah Daerah wajib:</w:t>
      </w:r>
    </w:p>
    <w:p w:rsidR="0080697D" w:rsidRPr="00191B36" w:rsidRDefault="0080697D" w:rsidP="00465A33">
      <w:pPr>
        <w:pStyle w:val="ListParagraph"/>
        <w:numPr>
          <w:ilvl w:val="1"/>
          <w:numId w:val="17"/>
        </w:numPr>
        <w:autoSpaceDE w:val="0"/>
        <w:autoSpaceDN w:val="0"/>
        <w:adjustRightInd w:val="0"/>
        <w:ind w:left="810"/>
        <w:jc w:val="both"/>
        <w:rPr>
          <w:rFonts w:ascii="Bookman Old Style" w:hAnsi="Bookman Old Style" w:cs="BookmanOldStyle"/>
        </w:rPr>
      </w:pPr>
      <w:r w:rsidRPr="00191B36">
        <w:rPr>
          <w:rFonts w:ascii="Bookman Old Style" w:hAnsi="Bookman Old Style" w:cs="BookmanOldStyle"/>
        </w:rPr>
        <w:t>melakukan pendataan Perusahaan yang wajib melaksanakan TSLP;</w:t>
      </w:r>
    </w:p>
    <w:p w:rsidR="0080697D" w:rsidRPr="00191B36" w:rsidRDefault="0080697D" w:rsidP="00465A33">
      <w:pPr>
        <w:pStyle w:val="ListParagraph"/>
        <w:numPr>
          <w:ilvl w:val="1"/>
          <w:numId w:val="17"/>
        </w:numPr>
        <w:autoSpaceDE w:val="0"/>
        <w:autoSpaceDN w:val="0"/>
        <w:adjustRightInd w:val="0"/>
        <w:ind w:left="810"/>
        <w:jc w:val="both"/>
        <w:rPr>
          <w:rFonts w:ascii="Bookman Old Style" w:hAnsi="Bookman Old Style" w:cs="BookmanOldStyle"/>
        </w:rPr>
      </w:pPr>
      <w:r w:rsidRPr="00191B36">
        <w:rPr>
          <w:rFonts w:ascii="Bookman Old Style" w:hAnsi="Bookman Old Style" w:cs="BookmanOldStyle"/>
        </w:rPr>
        <w:t>menyampaikan program dan skala prioritas pembangunan daerah kepada Perusahaan sebagai bahan pertimbangan dalam perencanaan program TSLP;</w:t>
      </w:r>
    </w:p>
    <w:p w:rsidR="0080697D" w:rsidRPr="00191B36" w:rsidRDefault="00B37AEC" w:rsidP="00465A33">
      <w:pPr>
        <w:pStyle w:val="ListParagraph"/>
        <w:numPr>
          <w:ilvl w:val="1"/>
          <w:numId w:val="17"/>
        </w:numPr>
        <w:autoSpaceDE w:val="0"/>
        <w:autoSpaceDN w:val="0"/>
        <w:adjustRightInd w:val="0"/>
        <w:ind w:left="810"/>
        <w:jc w:val="both"/>
        <w:rPr>
          <w:rFonts w:ascii="Bookman Old Style" w:hAnsi="Bookman Old Style" w:cs="BookmanOldStyle"/>
        </w:rPr>
      </w:pPr>
      <w:r w:rsidRPr="00191B36">
        <w:rPr>
          <w:rFonts w:ascii="Bookman Old Style" w:hAnsi="Bookman Old Style" w:cs="BookmanOldStyle"/>
        </w:rPr>
        <w:t>melakukan</w:t>
      </w:r>
      <w:r w:rsidR="0080697D" w:rsidRPr="00191B36">
        <w:rPr>
          <w:rFonts w:ascii="Bookman Old Style" w:hAnsi="Bookman Old Style" w:cs="BookmanOldStyle"/>
        </w:rPr>
        <w:t xml:space="preserve"> pembinaan dan pengawasan terhadap pelaksanaan TSLP;</w:t>
      </w:r>
    </w:p>
    <w:p w:rsidR="0080697D" w:rsidRPr="00191B36" w:rsidRDefault="0080697D" w:rsidP="00465A33">
      <w:pPr>
        <w:pStyle w:val="ListParagraph"/>
        <w:numPr>
          <w:ilvl w:val="1"/>
          <w:numId w:val="17"/>
        </w:numPr>
        <w:autoSpaceDE w:val="0"/>
        <w:autoSpaceDN w:val="0"/>
        <w:adjustRightInd w:val="0"/>
        <w:ind w:left="810"/>
        <w:jc w:val="both"/>
        <w:rPr>
          <w:rFonts w:ascii="Bookman Old Style" w:hAnsi="Bookman Old Style" w:cs="BookmanOldStyle"/>
        </w:rPr>
      </w:pPr>
      <w:r w:rsidRPr="00191B36">
        <w:rPr>
          <w:rFonts w:ascii="Bookman Old Style" w:hAnsi="Bookman Old Style" w:cs="BookmanOldStyle"/>
        </w:rPr>
        <w:t xml:space="preserve">mengumumkan kepada masyarakat Perusahaan yang melaksanakan TSLP dan Perusahaan yang tidak melaksanakan TSLP.  </w:t>
      </w:r>
    </w:p>
    <w:p w:rsidR="0080697D" w:rsidRPr="00191B36" w:rsidRDefault="00A370FF" w:rsidP="00465A33">
      <w:pPr>
        <w:pStyle w:val="ListParagraph"/>
        <w:numPr>
          <w:ilvl w:val="0"/>
          <w:numId w:val="17"/>
        </w:numPr>
        <w:autoSpaceDE w:val="0"/>
        <w:autoSpaceDN w:val="0"/>
        <w:adjustRightInd w:val="0"/>
        <w:jc w:val="both"/>
        <w:rPr>
          <w:rFonts w:ascii="Bookman Old Style" w:hAnsi="Bookman Old Style" w:cs="BookmanOldStyle"/>
        </w:rPr>
      </w:pPr>
      <w:r>
        <w:rPr>
          <w:rFonts w:ascii="Bookman Old Style" w:hAnsi="Bookman Old Style" w:cs="BookmanOldStyle"/>
          <w:lang w:val="id-ID"/>
        </w:rPr>
        <w:t>Bupati</w:t>
      </w:r>
      <w:r w:rsidR="0080697D" w:rsidRPr="00191B36">
        <w:rPr>
          <w:rFonts w:ascii="Bookman Old Style" w:hAnsi="Bookman Old Style" w:cs="BookmanOldStyle"/>
        </w:rPr>
        <w:t xml:space="preserve"> menyampaikan laporan tentang  penyelengaraan TSLP sebagaimana dimaksud pada ayat (1)</w:t>
      </w:r>
      <w:r w:rsidR="004340BE">
        <w:rPr>
          <w:rFonts w:ascii="Bookman Old Style" w:hAnsi="Bookman Old Style" w:cs="BookmanOldStyle"/>
          <w:lang w:val="id-ID"/>
        </w:rPr>
        <w:t xml:space="preserve">kepada DPRD </w:t>
      </w:r>
      <w:r w:rsidR="0080697D" w:rsidRPr="00191B36">
        <w:rPr>
          <w:rFonts w:ascii="Bookman Old Style" w:hAnsi="Bookman Old Style" w:cs="BookmanOldStyle"/>
        </w:rPr>
        <w:t>setiap tahun</w:t>
      </w:r>
      <w:r w:rsidR="00E17B96">
        <w:rPr>
          <w:rFonts w:ascii="Bookman Old Style" w:hAnsi="Bookman Old Style" w:cs="BookmanOldStyle"/>
          <w:lang w:val="id-ID"/>
        </w:rPr>
        <w:t>nya</w:t>
      </w:r>
      <w:r w:rsidR="0080697D" w:rsidRPr="00191B36">
        <w:rPr>
          <w:rFonts w:ascii="Bookman Old Style" w:hAnsi="Bookman Old Style" w:cs="BookmanOldStyle"/>
        </w:rPr>
        <w:t xml:space="preserve">. </w:t>
      </w:r>
    </w:p>
    <w:p w:rsidR="0080697D" w:rsidRPr="00191B36" w:rsidRDefault="0080697D" w:rsidP="007B4296">
      <w:pPr>
        <w:pStyle w:val="ListParagraph"/>
        <w:autoSpaceDE w:val="0"/>
        <w:autoSpaceDN w:val="0"/>
        <w:adjustRightInd w:val="0"/>
        <w:ind w:left="435"/>
        <w:jc w:val="both"/>
        <w:rPr>
          <w:rFonts w:ascii="Bookman Old Style" w:hAnsi="Bookman Old Style" w:cs="BookmanOldStyle"/>
        </w:rPr>
      </w:pPr>
    </w:p>
    <w:p w:rsidR="0080697D" w:rsidRPr="00191B36" w:rsidRDefault="0080697D" w:rsidP="007B4296">
      <w:pPr>
        <w:autoSpaceDE w:val="0"/>
        <w:autoSpaceDN w:val="0"/>
        <w:adjustRightInd w:val="0"/>
        <w:jc w:val="center"/>
        <w:rPr>
          <w:rFonts w:ascii="Bookman Old Style" w:hAnsi="Bookman Old Style" w:cs="BookmanOldStyle"/>
          <w:lang w:val="id-ID"/>
        </w:rPr>
      </w:pPr>
      <w:r w:rsidRPr="00191B36">
        <w:rPr>
          <w:rFonts w:ascii="Bookman Old Style" w:hAnsi="Bookman Old Style" w:cs="BookmanOldStyle"/>
        </w:rPr>
        <w:t>BAB V</w:t>
      </w:r>
      <w:r w:rsidRPr="00191B36">
        <w:rPr>
          <w:rFonts w:ascii="Bookman Old Style" w:hAnsi="Bookman Old Style" w:cs="BookmanOldStyle"/>
          <w:lang w:val="id-ID"/>
        </w:rPr>
        <w:t>II</w:t>
      </w:r>
    </w:p>
    <w:p w:rsidR="0080697D" w:rsidRPr="00191B36" w:rsidRDefault="0080697D" w:rsidP="007B4296">
      <w:pPr>
        <w:autoSpaceDE w:val="0"/>
        <w:autoSpaceDN w:val="0"/>
        <w:adjustRightInd w:val="0"/>
        <w:jc w:val="center"/>
        <w:rPr>
          <w:rFonts w:ascii="Bookman Old Style" w:hAnsi="Bookman Old Style" w:cs="BookmanOldStyle"/>
        </w:rPr>
      </w:pPr>
      <w:r w:rsidRPr="00191B36">
        <w:rPr>
          <w:rFonts w:ascii="Bookman Old Style" w:hAnsi="Bookman Old Style" w:cs="BookmanOldStyle"/>
        </w:rPr>
        <w:t xml:space="preserve">PARTISIPASI MASYARAKAT </w:t>
      </w:r>
    </w:p>
    <w:p w:rsidR="0080697D" w:rsidRPr="00191B36" w:rsidRDefault="0080697D" w:rsidP="007B4296">
      <w:pPr>
        <w:autoSpaceDE w:val="0"/>
        <w:autoSpaceDN w:val="0"/>
        <w:adjustRightInd w:val="0"/>
        <w:jc w:val="center"/>
        <w:rPr>
          <w:rFonts w:ascii="Bookman Old Style" w:hAnsi="Bookman Old Style" w:cs="BookmanOldStyle"/>
          <w:lang w:val="id-ID"/>
        </w:rPr>
      </w:pPr>
    </w:p>
    <w:p w:rsidR="0080697D" w:rsidRPr="00191B36" w:rsidRDefault="0080697D" w:rsidP="007B4296">
      <w:pPr>
        <w:autoSpaceDE w:val="0"/>
        <w:autoSpaceDN w:val="0"/>
        <w:adjustRightInd w:val="0"/>
        <w:jc w:val="center"/>
        <w:rPr>
          <w:rFonts w:ascii="Bookman Old Style" w:hAnsi="Bookman Old Style" w:cs="BookmanOldStyle"/>
          <w:b/>
          <w:lang w:val="id-ID"/>
        </w:rPr>
      </w:pPr>
      <w:r w:rsidRPr="00191B36">
        <w:rPr>
          <w:rFonts w:ascii="Bookman Old Style" w:hAnsi="Bookman Old Style" w:cs="BookmanOldStyle"/>
        </w:rPr>
        <w:t xml:space="preserve">Pasal </w:t>
      </w:r>
      <w:r w:rsidR="005C2E13" w:rsidRPr="00191B36">
        <w:rPr>
          <w:rFonts w:ascii="Bookman Old Style" w:hAnsi="Bookman Old Style" w:cs="BookmanOldStyle"/>
          <w:lang w:val="id-ID"/>
        </w:rPr>
        <w:t>25</w:t>
      </w:r>
    </w:p>
    <w:p w:rsidR="0080697D" w:rsidRPr="00191B36" w:rsidRDefault="0080697D" w:rsidP="007B4296">
      <w:pPr>
        <w:autoSpaceDE w:val="0"/>
        <w:autoSpaceDN w:val="0"/>
        <w:adjustRightInd w:val="0"/>
        <w:jc w:val="center"/>
        <w:rPr>
          <w:rFonts w:ascii="Bookman Old Style" w:hAnsi="Bookman Old Style" w:cs="BookmanOldStyle"/>
          <w:b/>
          <w:lang w:val="id-ID"/>
        </w:rPr>
      </w:pPr>
    </w:p>
    <w:p w:rsidR="0080697D" w:rsidRPr="00191B36" w:rsidRDefault="0080697D" w:rsidP="00465A33">
      <w:pPr>
        <w:pStyle w:val="ListParagraph"/>
        <w:numPr>
          <w:ilvl w:val="0"/>
          <w:numId w:val="19"/>
        </w:numPr>
        <w:autoSpaceDE w:val="0"/>
        <w:autoSpaceDN w:val="0"/>
        <w:adjustRightInd w:val="0"/>
        <w:jc w:val="both"/>
        <w:rPr>
          <w:rFonts w:ascii="Bookman Old Style" w:hAnsi="Bookman Old Style" w:cs="BookmanOldStyle"/>
        </w:rPr>
      </w:pPr>
      <w:r w:rsidRPr="00191B36">
        <w:rPr>
          <w:rFonts w:ascii="Bookman Old Style" w:hAnsi="Bookman Old Style" w:cs="BookmanOldStyle"/>
        </w:rPr>
        <w:t>Masyarakat dapat be</w:t>
      </w:r>
      <w:r w:rsidR="00B37AEC" w:rsidRPr="00191B36">
        <w:rPr>
          <w:rFonts w:ascii="Bookman Old Style" w:hAnsi="Bookman Old Style" w:cs="BookmanOldStyle"/>
          <w:lang w:val="id-ID"/>
        </w:rPr>
        <w:t>r</w:t>
      </w:r>
      <w:r w:rsidRPr="00191B36">
        <w:rPr>
          <w:rFonts w:ascii="Bookman Old Style" w:hAnsi="Bookman Old Style" w:cs="BookmanOldStyle"/>
        </w:rPr>
        <w:t>partisipasi dalam pelaksanaan TSLP.</w:t>
      </w:r>
    </w:p>
    <w:p w:rsidR="0080697D" w:rsidRPr="00191B36" w:rsidRDefault="0080697D" w:rsidP="00465A33">
      <w:pPr>
        <w:pStyle w:val="ListParagraph"/>
        <w:numPr>
          <w:ilvl w:val="0"/>
          <w:numId w:val="19"/>
        </w:numPr>
        <w:autoSpaceDE w:val="0"/>
        <w:autoSpaceDN w:val="0"/>
        <w:adjustRightInd w:val="0"/>
        <w:jc w:val="both"/>
        <w:rPr>
          <w:rFonts w:ascii="Bookman Old Style" w:hAnsi="Bookman Old Style" w:cs="BookmanOldStyle"/>
        </w:rPr>
      </w:pPr>
      <w:r w:rsidRPr="00191B36">
        <w:rPr>
          <w:rFonts w:ascii="Bookman Old Style" w:hAnsi="Bookman Old Style" w:cs="BookmanOldStyle"/>
        </w:rPr>
        <w:t xml:space="preserve">Partisipasi sebagaimana dimaksud pada ayat (1) dapat dilakukan pada setiap tahapan </w:t>
      </w:r>
      <w:r w:rsidRPr="00191B36">
        <w:rPr>
          <w:rFonts w:ascii="Bookman Old Style" w:hAnsi="Bookman Old Style" w:cs="BookmanOldStyle"/>
          <w:lang w:val="id-ID"/>
        </w:rPr>
        <w:t>perencanaan, pelaksanaan maupun pengawasan</w:t>
      </w:r>
      <w:r w:rsidR="00B37AEC" w:rsidRPr="00191B36">
        <w:rPr>
          <w:rFonts w:ascii="Bookman Old Style" w:hAnsi="Bookman Old Style" w:cs="BookmanOldStyle"/>
          <w:lang w:val="id-ID"/>
        </w:rPr>
        <w:t xml:space="preserve"> TSLP.</w:t>
      </w:r>
    </w:p>
    <w:p w:rsidR="0080697D" w:rsidRPr="00191B36" w:rsidRDefault="0080697D" w:rsidP="007B4296">
      <w:pPr>
        <w:autoSpaceDE w:val="0"/>
        <w:autoSpaceDN w:val="0"/>
        <w:adjustRightInd w:val="0"/>
        <w:rPr>
          <w:rFonts w:ascii="Bookman Old Style" w:hAnsi="Bookman Old Style" w:cs="BookmanOldStyle"/>
          <w:b/>
          <w:lang w:val="id-ID"/>
        </w:rPr>
      </w:pPr>
    </w:p>
    <w:p w:rsidR="0080697D" w:rsidRPr="00191B36" w:rsidRDefault="0080697D" w:rsidP="007B4296">
      <w:pPr>
        <w:autoSpaceDE w:val="0"/>
        <w:autoSpaceDN w:val="0"/>
        <w:adjustRightInd w:val="0"/>
        <w:jc w:val="center"/>
        <w:rPr>
          <w:rFonts w:ascii="Bookman Old Style" w:hAnsi="Bookman Old Style" w:cs="BookmanOldStyle"/>
          <w:lang w:val="id-ID"/>
        </w:rPr>
      </w:pPr>
      <w:r w:rsidRPr="00191B36">
        <w:rPr>
          <w:rFonts w:ascii="Bookman Old Style" w:hAnsi="Bookman Old Style" w:cs="BookmanOldStyle"/>
        </w:rPr>
        <w:t xml:space="preserve">Pasal </w:t>
      </w:r>
      <w:r w:rsidR="005C2E13" w:rsidRPr="00191B36">
        <w:rPr>
          <w:rFonts w:ascii="Bookman Old Style" w:hAnsi="Bookman Old Style" w:cs="BookmanOldStyle"/>
          <w:lang w:val="id-ID"/>
        </w:rPr>
        <w:t>26</w:t>
      </w:r>
    </w:p>
    <w:p w:rsidR="0080697D" w:rsidRPr="00191B36" w:rsidRDefault="0080697D" w:rsidP="007B4296">
      <w:pPr>
        <w:autoSpaceDE w:val="0"/>
        <w:autoSpaceDN w:val="0"/>
        <w:adjustRightInd w:val="0"/>
        <w:jc w:val="center"/>
        <w:rPr>
          <w:rFonts w:ascii="Bookman Old Style" w:hAnsi="Bookman Old Style" w:cs="BookmanOldStyle"/>
          <w:b/>
          <w:lang w:val="id-ID"/>
        </w:rPr>
      </w:pPr>
    </w:p>
    <w:p w:rsidR="0080697D" w:rsidRPr="00191B36" w:rsidRDefault="0080697D" w:rsidP="00465A33">
      <w:pPr>
        <w:pStyle w:val="ListParagraph"/>
        <w:numPr>
          <w:ilvl w:val="0"/>
          <w:numId w:val="18"/>
        </w:numPr>
        <w:autoSpaceDE w:val="0"/>
        <w:autoSpaceDN w:val="0"/>
        <w:adjustRightInd w:val="0"/>
        <w:jc w:val="both"/>
        <w:rPr>
          <w:rFonts w:ascii="Bookman Old Style" w:hAnsi="Bookman Old Style" w:cs="TimesNewRoman"/>
        </w:rPr>
      </w:pPr>
      <w:r w:rsidRPr="00191B36">
        <w:rPr>
          <w:rFonts w:ascii="Bookman Old Style" w:hAnsi="Bookman Old Style" w:cs="TimesNewRoman"/>
        </w:rPr>
        <w:t>Masyarakat  penerima pr</w:t>
      </w:r>
      <w:r w:rsidRPr="00191B36">
        <w:rPr>
          <w:rFonts w:ascii="Bookman Old Style" w:hAnsi="Bookman Old Style" w:cs="TimesNewRoman"/>
          <w:lang w:val="id-ID"/>
        </w:rPr>
        <w:t>o</w:t>
      </w:r>
      <w:r w:rsidRPr="00191B36">
        <w:rPr>
          <w:rFonts w:ascii="Bookman Old Style" w:hAnsi="Bookman Old Style" w:cs="TimesNewRoman"/>
        </w:rPr>
        <w:t>gam kemitraan  mempunyai kewajiban:</w:t>
      </w:r>
    </w:p>
    <w:p w:rsidR="0080697D" w:rsidRPr="00191B36" w:rsidRDefault="0080697D" w:rsidP="00465A33">
      <w:pPr>
        <w:pStyle w:val="ListParagraph"/>
        <w:numPr>
          <w:ilvl w:val="1"/>
          <w:numId w:val="18"/>
        </w:numPr>
        <w:autoSpaceDE w:val="0"/>
        <w:autoSpaceDN w:val="0"/>
        <w:adjustRightInd w:val="0"/>
        <w:ind w:left="630" w:hanging="270"/>
        <w:jc w:val="both"/>
        <w:rPr>
          <w:rFonts w:ascii="Bookman Old Style" w:hAnsi="Bookman Old Style" w:cs="TimesNewRoman"/>
        </w:rPr>
      </w:pPr>
      <w:r w:rsidRPr="00191B36">
        <w:rPr>
          <w:rFonts w:ascii="Bookman Old Style" w:hAnsi="Bookman Old Style" w:cs="TimesNewRoman"/>
        </w:rPr>
        <w:t>melaksanakan kegiatan usaha sesuai dengan rencana yang telah disetujui oleh Perusahaan mitra atau lembaga penyalur;</w:t>
      </w:r>
    </w:p>
    <w:p w:rsidR="0080697D" w:rsidRPr="00191B36" w:rsidRDefault="0080697D" w:rsidP="00465A33">
      <w:pPr>
        <w:pStyle w:val="ListParagraph"/>
        <w:numPr>
          <w:ilvl w:val="1"/>
          <w:numId w:val="18"/>
        </w:numPr>
        <w:autoSpaceDE w:val="0"/>
        <w:autoSpaceDN w:val="0"/>
        <w:adjustRightInd w:val="0"/>
        <w:ind w:left="630" w:hanging="270"/>
        <w:jc w:val="both"/>
        <w:rPr>
          <w:rFonts w:ascii="Bookman Old Style" w:hAnsi="Bookman Old Style" w:cs="TimesNewRoman"/>
        </w:rPr>
      </w:pPr>
      <w:r w:rsidRPr="00191B36">
        <w:rPr>
          <w:rFonts w:ascii="Bookman Old Style" w:hAnsi="Bookman Old Style" w:cs="TimesNewRoman"/>
        </w:rPr>
        <w:t>membayar kembali pinjaman secara tepat waktu sesuai dengan perjanjian yang telah disepakati;</w:t>
      </w:r>
    </w:p>
    <w:p w:rsidR="0080697D" w:rsidRPr="00191B36" w:rsidRDefault="0080697D" w:rsidP="00465A33">
      <w:pPr>
        <w:pStyle w:val="ListParagraph"/>
        <w:numPr>
          <w:ilvl w:val="1"/>
          <w:numId w:val="18"/>
        </w:numPr>
        <w:autoSpaceDE w:val="0"/>
        <w:autoSpaceDN w:val="0"/>
        <w:adjustRightInd w:val="0"/>
        <w:ind w:left="630" w:hanging="270"/>
        <w:jc w:val="both"/>
        <w:rPr>
          <w:rFonts w:ascii="Bookman Old Style" w:hAnsi="Bookman Old Style" w:cs="TimesNewRoman"/>
        </w:rPr>
      </w:pPr>
      <w:r w:rsidRPr="00191B36">
        <w:rPr>
          <w:rFonts w:ascii="Bookman Old Style" w:hAnsi="Bookman Old Style" w:cs="TimesNewRoman"/>
        </w:rPr>
        <w:t>menyampaikan laporan perkembangan usaha secara periodik kepada Perusahaan mitra.</w:t>
      </w:r>
    </w:p>
    <w:p w:rsidR="0080697D" w:rsidRPr="00191B36" w:rsidRDefault="0080697D" w:rsidP="00465A33">
      <w:pPr>
        <w:pStyle w:val="ListParagraph"/>
        <w:numPr>
          <w:ilvl w:val="0"/>
          <w:numId w:val="18"/>
        </w:numPr>
        <w:autoSpaceDE w:val="0"/>
        <w:autoSpaceDN w:val="0"/>
        <w:adjustRightInd w:val="0"/>
        <w:jc w:val="both"/>
        <w:rPr>
          <w:rFonts w:ascii="Bookman Old Style" w:hAnsi="Bookman Old Style" w:cs="TimesNewRoman"/>
        </w:rPr>
      </w:pPr>
      <w:r w:rsidRPr="00191B36">
        <w:rPr>
          <w:rFonts w:ascii="Bookman Old Style" w:hAnsi="Bookman Old Style" w:cs="TimesNewRoman"/>
        </w:rPr>
        <w:t>Masyarat penerima bantuan program bina lingkungan mempunyai kewajiban menggunakan bantuan secara bertanggung jawab.</w:t>
      </w:r>
    </w:p>
    <w:p w:rsidR="0080697D" w:rsidRPr="00191B36" w:rsidRDefault="0080697D" w:rsidP="00DD2234">
      <w:pPr>
        <w:jc w:val="both"/>
        <w:rPr>
          <w:rFonts w:ascii="Bookman Old Style" w:hAnsi="Bookman Old Style" w:cs="Arial"/>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0A2881" w:rsidRDefault="000A2881" w:rsidP="007B4296">
      <w:pPr>
        <w:autoSpaceDE w:val="0"/>
        <w:autoSpaceDN w:val="0"/>
        <w:adjustRightInd w:val="0"/>
        <w:ind w:firstLine="567"/>
        <w:jc w:val="center"/>
        <w:rPr>
          <w:rFonts w:ascii="Bookman Old Style" w:hAnsi="Bookman Old Style" w:cs="Arial"/>
          <w:bCs/>
          <w:color w:val="000000"/>
          <w:lang w:val="id-ID"/>
        </w:rPr>
      </w:pPr>
    </w:p>
    <w:p w:rsidR="00B5171C" w:rsidRDefault="0080697D" w:rsidP="007B4296">
      <w:pPr>
        <w:autoSpaceDE w:val="0"/>
        <w:autoSpaceDN w:val="0"/>
        <w:adjustRightInd w:val="0"/>
        <w:ind w:firstLine="567"/>
        <w:jc w:val="center"/>
        <w:rPr>
          <w:rFonts w:ascii="Bookman Old Style" w:hAnsi="Bookman Old Style" w:cs="Arial"/>
          <w:bCs/>
          <w:color w:val="000000"/>
          <w:lang w:val="id-ID"/>
        </w:rPr>
      </w:pPr>
      <w:r w:rsidRPr="00191B36">
        <w:rPr>
          <w:rFonts w:ascii="Bookman Old Style" w:hAnsi="Bookman Old Style" w:cs="Arial"/>
          <w:bCs/>
          <w:color w:val="000000"/>
          <w:lang w:val="id-ID"/>
        </w:rPr>
        <w:lastRenderedPageBreak/>
        <w:t xml:space="preserve">BAB </w:t>
      </w:r>
      <w:r w:rsidR="00434EC2" w:rsidRPr="00191B36">
        <w:rPr>
          <w:rFonts w:ascii="Bookman Old Style" w:hAnsi="Bookman Old Style" w:cs="Arial"/>
          <w:bCs/>
          <w:color w:val="000000"/>
          <w:lang w:val="id-ID"/>
        </w:rPr>
        <w:t>VIII</w:t>
      </w:r>
    </w:p>
    <w:p w:rsidR="00CA638D" w:rsidRPr="00191B36" w:rsidRDefault="00CA638D" w:rsidP="007B4296">
      <w:pPr>
        <w:autoSpaceDE w:val="0"/>
        <w:autoSpaceDN w:val="0"/>
        <w:adjustRightInd w:val="0"/>
        <w:ind w:firstLine="567"/>
        <w:jc w:val="cente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PENGHARGAAN</w:t>
      </w:r>
    </w:p>
    <w:p w:rsidR="0080697D" w:rsidRPr="00191B36" w:rsidRDefault="0080697D" w:rsidP="007B4296">
      <w:pPr>
        <w:ind w:firstLine="567"/>
        <w:jc w:val="cente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
          <w:bCs/>
          <w:color w:val="000000"/>
          <w:lang w:val="id-ID"/>
        </w:rPr>
      </w:pPr>
      <w:r w:rsidRPr="00191B36">
        <w:rPr>
          <w:rFonts w:ascii="Bookman Old Style" w:hAnsi="Bookman Old Style" w:cs="Arial"/>
          <w:bCs/>
          <w:color w:val="000000"/>
        </w:rPr>
        <w:t xml:space="preserve">Pasal </w:t>
      </w:r>
      <w:r w:rsidR="0080697D" w:rsidRPr="00191B36">
        <w:rPr>
          <w:rFonts w:ascii="Bookman Old Style" w:hAnsi="Bookman Old Style" w:cs="Arial"/>
          <w:bCs/>
          <w:color w:val="000000"/>
          <w:lang w:val="id-ID"/>
        </w:rPr>
        <w:t>2</w:t>
      </w:r>
      <w:r w:rsidR="005C2E13" w:rsidRPr="00191B36">
        <w:rPr>
          <w:rFonts w:ascii="Bookman Old Style" w:hAnsi="Bookman Old Style" w:cs="Arial"/>
          <w:bCs/>
          <w:color w:val="000000"/>
          <w:lang w:val="id-ID"/>
        </w:rPr>
        <w:t>7</w:t>
      </w:r>
    </w:p>
    <w:p w:rsidR="0080697D" w:rsidRPr="00191B36" w:rsidRDefault="0080697D" w:rsidP="007B4296">
      <w:pPr>
        <w:ind w:firstLine="567"/>
        <w:jc w:val="center"/>
        <w:rPr>
          <w:rFonts w:ascii="Bookman Old Style" w:hAnsi="Bookman Old Style" w:cs="Arial"/>
          <w:b/>
          <w:bCs/>
          <w:color w:val="000000"/>
          <w:lang w:val="id-ID"/>
        </w:rPr>
      </w:pPr>
    </w:p>
    <w:p w:rsidR="00B5171C" w:rsidRPr="00191B36" w:rsidRDefault="00A370FF" w:rsidP="00465A33">
      <w:pPr>
        <w:pStyle w:val="ListParagraph"/>
        <w:numPr>
          <w:ilvl w:val="0"/>
          <w:numId w:val="8"/>
        </w:numPr>
        <w:jc w:val="both"/>
        <w:rPr>
          <w:rFonts w:ascii="Bookman Old Style" w:hAnsi="Bookman Old Style" w:cs="Arial"/>
          <w:bCs/>
          <w:color w:val="000000"/>
        </w:rPr>
      </w:pPr>
      <w:r>
        <w:rPr>
          <w:rFonts w:ascii="Bookman Old Style" w:hAnsi="Bookman Old Style" w:cs="Arial"/>
          <w:bCs/>
          <w:color w:val="000000"/>
          <w:lang w:val="id-ID"/>
        </w:rPr>
        <w:t xml:space="preserve">Bupati </w:t>
      </w:r>
      <w:r w:rsidR="00B5171C" w:rsidRPr="00191B36">
        <w:rPr>
          <w:rFonts w:ascii="Bookman Old Style" w:hAnsi="Bookman Old Style" w:cs="Arial"/>
          <w:bCs/>
          <w:color w:val="000000"/>
        </w:rPr>
        <w:t>memberi</w:t>
      </w:r>
      <w:r w:rsidR="005525EA">
        <w:rPr>
          <w:rFonts w:ascii="Bookman Old Style" w:hAnsi="Bookman Old Style" w:cs="Arial"/>
          <w:bCs/>
          <w:color w:val="000000"/>
          <w:lang w:val="id-ID"/>
        </w:rPr>
        <w:t>kan</w:t>
      </w:r>
      <w:r w:rsidR="00B5171C" w:rsidRPr="00191B36">
        <w:rPr>
          <w:rFonts w:ascii="Bookman Old Style" w:hAnsi="Bookman Old Style" w:cs="Arial"/>
          <w:bCs/>
          <w:color w:val="000000"/>
        </w:rPr>
        <w:t xml:space="preserve"> penghargaan kepada perusahaan yang telah bersungguh-sungguh melaksanakan </w:t>
      </w:r>
      <w:r w:rsidR="00BC0DD9" w:rsidRPr="00191B36">
        <w:rPr>
          <w:rFonts w:ascii="Bookman Old Style" w:hAnsi="Bookman Old Style" w:cs="Arial"/>
          <w:bCs/>
          <w:color w:val="000000"/>
        </w:rPr>
        <w:t>TSLP</w:t>
      </w:r>
      <w:r w:rsidR="00B5171C" w:rsidRPr="00191B36">
        <w:rPr>
          <w:rFonts w:ascii="Bookman Old Style" w:hAnsi="Bookman Old Style" w:cs="Arial"/>
          <w:bCs/>
          <w:color w:val="000000"/>
        </w:rPr>
        <w:t>.</w:t>
      </w:r>
    </w:p>
    <w:p w:rsidR="00B5171C" w:rsidRPr="00191B36" w:rsidRDefault="00BC0DD9" w:rsidP="00465A33">
      <w:pPr>
        <w:pStyle w:val="ListParagraph"/>
        <w:numPr>
          <w:ilvl w:val="0"/>
          <w:numId w:val="8"/>
        </w:numPr>
        <w:jc w:val="both"/>
        <w:rPr>
          <w:rFonts w:ascii="Bookman Old Style" w:hAnsi="Bookman Old Style" w:cs="Arial"/>
          <w:bCs/>
          <w:color w:val="000000"/>
        </w:rPr>
      </w:pPr>
      <w:r w:rsidRPr="00191B36">
        <w:rPr>
          <w:rFonts w:ascii="Bookman Old Style" w:hAnsi="Bookman Old Style" w:cs="Arial"/>
          <w:bCs/>
          <w:color w:val="000000"/>
          <w:lang w:val="id-ID"/>
        </w:rPr>
        <w:t>Ketentuan lebih lanjut mengenai b</w:t>
      </w:r>
      <w:r w:rsidR="00B5171C" w:rsidRPr="00191B36">
        <w:rPr>
          <w:rFonts w:ascii="Bookman Old Style" w:hAnsi="Bookman Old Style" w:cs="Arial"/>
          <w:bCs/>
          <w:color w:val="000000"/>
        </w:rPr>
        <w:t>entuk penghargaan, tata cara penilaian, penominasian dan penetapan perusahaan yang berhak menerima penghargaan di</w:t>
      </w:r>
      <w:r w:rsidRPr="00191B36">
        <w:rPr>
          <w:rFonts w:ascii="Bookman Old Style" w:hAnsi="Bookman Old Style" w:cs="Arial"/>
          <w:bCs/>
          <w:color w:val="000000"/>
        </w:rPr>
        <w:t xml:space="preserve">atur </w:t>
      </w:r>
      <w:r w:rsidRPr="00191B36">
        <w:rPr>
          <w:rFonts w:ascii="Bookman Old Style" w:hAnsi="Bookman Old Style" w:cs="Arial"/>
          <w:bCs/>
          <w:color w:val="000000"/>
          <w:lang w:val="id-ID"/>
        </w:rPr>
        <w:t>dengan</w:t>
      </w:r>
      <w:r w:rsidR="00B5171C" w:rsidRPr="00191B36">
        <w:rPr>
          <w:rFonts w:ascii="Bookman Old Style" w:hAnsi="Bookman Old Style" w:cs="Arial"/>
          <w:bCs/>
          <w:color w:val="000000"/>
        </w:rPr>
        <w:t xml:space="preserve"> Peraturan Bupati.</w:t>
      </w:r>
    </w:p>
    <w:p w:rsidR="00CA638D" w:rsidRDefault="00CA638D" w:rsidP="007B4296">
      <w:pPr>
        <w:autoSpaceDE w:val="0"/>
        <w:autoSpaceDN w:val="0"/>
        <w:adjustRightInd w:val="0"/>
        <w:ind w:firstLine="567"/>
        <w:jc w:val="center"/>
        <w:rPr>
          <w:rFonts w:ascii="Bookman Old Style" w:hAnsi="Bookman Old Style" w:cs="Arial"/>
          <w:bCs/>
          <w:color w:val="000000"/>
          <w:lang w:val="id-ID"/>
        </w:rPr>
      </w:pPr>
    </w:p>
    <w:p w:rsidR="00B5171C" w:rsidRDefault="00B5171C" w:rsidP="007B4296">
      <w:pPr>
        <w:autoSpaceDE w:val="0"/>
        <w:autoSpaceDN w:val="0"/>
        <w:adjustRightInd w:val="0"/>
        <w:ind w:firstLine="567"/>
        <w:jc w:val="center"/>
        <w:rPr>
          <w:rFonts w:ascii="Bookman Old Style" w:hAnsi="Bookman Old Style" w:cs="Arial"/>
          <w:bCs/>
          <w:color w:val="000000"/>
        </w:rPr>
      </w:pPr>
      <w:r w:rsidRPr="00191B36">
        <w:rPr>
          <w:rFonts w:ascii="Bookman Old Style" w:hAnsi="Bookman Old Style" w:cs="Arial"/>
          <w:bCs/>
          <w:color w:val="000000"/>
          <w:lang w:val="id-ID"/>
        </w:rPr>
        <w:t xml:space="preserve">BAB </w:t>
      </w:r>
      <w:r w:rsidR="00CA638D">
        <w:rPr>
          <w:rFonts w:ascii="Bookman Old Style" w:hAnsi="Bookman Old Style" w:cs="Arial"/>
          <w:bCs/>
          <w:color w:val="000000"/>
          <w:lang w:val="id-ID"/>
        </w:rPr>
        <w:t>I</w:t>
      </w:r>
      <w:r w:rsidRPr="00191B36">
        <w:rPr>
          <w:rFonts w:ascii="Bookman Old Style" w:hAnsi="Bookman Old Style" w:cs="Arial"/>
          <w:bCs/>
          <w:color w:val="000000"/>
        </w:rPr>
        <w:t>X</w:t>
      </w:r>
    </w:p>
    <w:p w:rsidR="00322EED" w:rsidRPr="00322EED" w:rsidRDefault="00322EED" w:rsidP="007B4296">
      <w:pPr>
        <w:autoSpaceDE w:val="0"/>
        <w:autoSpaceDN w:val="0"/>
        <w:adjustRightInd w:val="0"/>
        <w:ind w:firstLine="567"/>
        <w:jc w:val="center"/>
        <w:rPr>
          <w:rFonts w:ascii="Bookman Old Style" w:hAnsi="Bookman Old Style" w:cs="Arial"/>
          <w:bCs/>
          <w:color w:val="000000"/>
        </w:rPr>
      </w:pPr>
    </w:p>
    <w:p w:rsidR="00B5171C" w:rsidRPr="00191B36" w:rsidRDefault="00B5171C" w:rsidP="007B4296">
      <w:pPr>
        <w:ind w:firstLine="567"/>
        <w:jc w:val="center"/>
        <w:rPr>
          <w:rFonts w:ascii="Bookman Old Style" w:hAnsi="Bookman Old Style" w:cs="Arial"/>
          <w:bCs/>
          <w:color w:val="000000"/>
        </w:rPr>
      </w:pPr>
      <w:r w:rsidRPr="00191B36">
        <w:rPr>
          <w:rFonts w:ascii="Bookman Old Style" w:hAnsi="Bookman Old Style" w:cs="Arial"/>
          <w:bCs/>
          <w:color w:val="000000"/>
        </w:rPr>
        <w:t>KETENTUAN PENUTUP</w:t>
      </w:r>
    </w:p>
    <w:p w:rsidR="001A6816" w:rsidRPr="00191B36" w:rsidRDefault="001A6816" w:rsidP="007B4296">
      <w:pPr>
        <w:ind w:firstLine="567"/>
        <w:jc w:val="center"/>
        <w:rPr>
          <w:rFonts w:ascii="Bookman Old Style" w:hAnsi="Bookman Old Style" w:cs="Arial"/>
          <w:bCs/>
          <w:color w:val="000000"/>
          <w:lang w:val="id-ID"/>
        </w:rPr>
      </w:pPr>
    </w:p>
    <w:p w:rsidR="00B5171C" w:rsidRPr="00191B36" w:rsidRDefault="00B5171C" w:rsidP="007B4296">
      <w:pPr>
        <w:ind w:firstLine="567"/>
        <w:jc w:val="center"/>
        <w:rPr>
          <w:rFonts w:ascii="Bookman Old Style" w:hAnsi="Bookman Old Style" w:cs="Arial"/>
          <w:bCs/>
          <w:color w:val="000000"/>
          <w:lang w:val="id-ID"/>
        </w:rPr>
      </w:pPr>
      <w:r w:rsidRPr="00191B36">
        <w:rPr>
          <w:rFonts w:ascii="Bookman Old Style" w:hAnsi="Bookman Old Style" w:cs="Arial"/>
          <w:bCs/>
          <w:color w:val="000000"/>
        </w:rPr>
        <w:t xml:space="preserve">Pasal </w:t>
      </w:r>
      <w:r w:rsidR="002531E2">
        <w:rPr>
          <w:rFonts w:ascii="Bookman Old Style" w:hAnsi="Bookman Old Style" w:cs="Arial"/>
          <w:bCs/>
          <w:color w:val="000000"/>
          <w:lang w:val="id-ID"/>
        </w:rPr>
        <w:t>28</w:t>
      </w:r>
    </w:p>
    <w:p w:rsidR="001A6816" w:rsidRPr="00191B36" w:rsidRDefault="001A6816" w:rsidP="007B4296">
      <w:pPr>
        <w:ind w:firstLine="567"/>
        <w:jc w:val="center"/>
        <w:rPr>
          <w:rFonts w:ascii="Bookman Old Style" w:hAnsi="Bookman Old Style" w:cs="Arial"/>
          <w:b/>
          <w:bCs/>
          <w:color w:val="000000"/>
          <w:lang w:val="id-ID"/>
        </w:rPr>
      </w:pPr>
    </w:p>
    <w:p w:rsidR="00B5171C" w:rsidRPr="00191B36" w:rsidRDefault="00B5171C" w:rsidP="007B4296">
      <w:pPr>
        <w:jc w:val="both"/>
        <w:rPr>
          <w:rFonts w:ascii="Bookman Old Style" w:hAnsi="Bookman Old Style" w:cs="Arial"/>
          <w:bCs/>
          <w:color w:val="000000"/>
        </w:rPr>
      </w:pPr>
      <w:r w:rsidRPr="00191B36">
        <w:rPr>
          <w:rFonts w:ascii="Bookman Old Style" w:hAnsi="Bookman Old Style" w:cs="Arial"/>
          <w:bCs/>
          <w:color w:val="000000"/>
        </w:rPr>
        <w:t>Peraturan Daerah ini mulai berlaku pada tanggal diundangkan.</w:t>
      </w:r>
    </w:p>
    <w:p w:rsidR="00DD2234" w:rsidRDefault="00DD2234" w:rsidP="007B4296">
      <w:pPr>
        <w:jc w:val="both"/>
        <w:rPr>
          <w:rFonts w:ascii="Bookman Old Style" w:hAnsi="Bookman Old Style" w:cs="Arial"/>
          <w:bCs/>
          <w:color w:val="000000"/>
        </w:rPr>
      </w:pPr>
    </w:p>
    <w:p w:rsidR="00B5171C" w:rsidRPr="00191B36" w:rsidRDefault="00B5171C" w:rsidP="007B4296">
      <w:pPr>
        <w:jc w:val="both"/>
        <w:rPr>
          <w:rFonts w:ascii="Bookman Old Style" w:hAnsi="Bookman Old Style" w:cs="Arial"/>
          <w:bCs/>
          <w:color w:val="000000"/>
        </w:rPr>
      </w:pPr>
      <w:r w:rsidRPr="00191B36">
        <w:rPr>
          <w:rFonts w:ascii="Bookman Old Style" w:hAnsi="Bookman Old Style" w:cs="Arial"/>
          <w:bCs/>
          <w:color w:val="000000"/>
        </w:rPr>
        <w:t>Agar setiap orang mengetahuinya, memerintahkan pengundangan Peraturan Daerah ini dengan penempatannya dalam Lem</w:t>
      </w:r>
      <w:r w:rsidR="00130368" w:rsidRPr="00191B36">
        <w:rPr>
          <w:rFonts w:ascii="Bookman Old Style" w:hAnsi="Bookman Old Style" w:cs="Arial"/>
          <w:bCs/>
          <w:color w:val="000000"/>
        </w:rPr>
        <w:t xml:space="preserve">baran Daerah Kabupaten </w:t>
      </w:r>
      <w:r w:rsidR="00624CB1" w:rsidRPr="00191B36">
        <w:rPr>
          <w:rFonts w:ascii="Bookman Old Style" w:hAnsi="Bookman Old Style" w:cs="Arial"/>
          <w:bCs/>
          <w:color w:val="000000"/>
          <w:lang w:val="id-ID"/>
        </w:rPr>
        <w:t>M</w:t>
      </w:r>
      <w:r w:rsidR="00E83491" w:rsidRPr="00191B36">
        <w:rPr>
          <w:rFonts w:ascii="Bookman Old Style" w:hAnsi="Bookman Old Style" w:cs="Arial"/>
          <w:bCs/>
          <w:color w:val="000000"/>
          <w:lang w:val="id-ID"/>
        </w:rPr>
        <w:t>erangin</w:t>
      </w:r>
      <w:r w:rsidRPr="00191B36">
        <w:rPr>
          <w:rFonts w:ascii="Bookman Old Style" w:hAnsi="Bookman Old Style" w:cs="Arial"/>
          <w:bCs/>
          <w:color w:val="000000"/>
        </w:rPr>
        <w:t>.</w:t>
      </w:r>
    </w:p>
    <w:p w:rsidR="007D6F57" w:rsidRPr="00191B36" w:rsidRDefault="007D6F57" w:rsidP="007B4296">
      <w:pPr>
        <w:autoSpaceDE w:val="0"/>
        <w:autoSpaceDN w:val="0"/>
        <w:adjustRightInd w:val="0"/>
        <w:ind w:left="5040" w:firstLine="720"/>
        <w:rPr>
          <w:rFonts w:ascii="Bookman Old Style" w:eastAsiaTheme="minorHAnsi" w:hAnsi="Bookman Old Style"/>
          <w:color w:val="000000"/>
          <w:lang w:val="id-ID"/>
        </w:rPr>
      </w:pPr>
    </w:p>
    <w:p w:rsidR="00CB7746" w:rsidRPr="00191B36" w:rsidRDefault="00B34910" w:rsidP="007B4296">
      <w:pPr>
        <w:autoSpaceDE w:val="0"/>
        <w:autoSpaceDN w:val="0"/>
        <w:adjustRightInd w:val="0"/>
        <w:ind w:left="3600" w:firstLine="720"/>
        <w:rPr>
          <w:rFonts w:ascii="Bookman Old Style" w:eastAsiaTheme="minorHAnsi" w:hAnsi="Bookman Old Style"/>
          <w:color w:val="000000"/>
          <w:lang w:val="id-ID"/>
        </w:rPr>
      </w:pPr>
      <w:r w:rsidRPr="00191B36">
        <w:rPr>
          <w:rFonts w:ascii="Bookman Old Style" w:eastAsiaTheme="minorHAnsi" w:hAnsi="Bookman Old Style"/>
          <w:color w:val="000000"/>
          <w:lang w:val="id-ID"/>
        </w:rPr>
        <w:t xml:space="preserve">Ditetapkan di </w:t>
      </w:r>
      <w:r w:rsidR="00E83491" w:rsidRPr="00191B36">
        <w:rPr>
          <w:rFonts w:ascii="Bookman Old Style" w:eastAsiaTheme="minorHAnsi" w:hAnsi="Bookman Old Style"/>
          <w:color w:val="000000"/>
          <w:lang w:val="id-ID"/>
        </w:rPr>
        <w:t>Bangko</w:t>
      </w:r>
    </w:p>
    <w:p w:rsidR="00CB7746" w:rsidRDefault="00A16FC1" w:rsidP="007B4296">
      <w:pPr>
        <w:autoSpaceDE w:val="0"/>
        <w:autoSpaceDN w:val="0"/>
        <w:adjustRightInd w:val="0"/>
        <w:ind w:left="3600" w:firstLine="720"/>
        <w:rPr>
          <w:rFonts w:ascii="Bookman Old Style" w:eastAsiaTheme="minorHAnsi" w:hAnsi="Bookman Old Style"/>
          <w:color w:val="000000"/>
        </w:rPr>
      </w:pPr>
      <w:r w:rsidRPr="00191B36">
        <w:rPr>
          <w:rFonts w:ascii="Bookman Old Style" w:eastAsiaTheme="minorHAnsi" w:hAnsi="Bookman Old Style"/>
          <w:color w:val="000000"/>
          <w:lang w:val="id-ID"/>
        </w:rPr>
        <w:t>pada tangga</w:t>
      </w:r>
      <w:r w:rsidR="00043F21" w:rsidRPr="00191B36">
        <w:rPr>
          <w:rFonts w:ascii="Bookman Old Style" w:eastAsiaTheme="minorHAnsi" w:hAnsi="Bookman Old Style"/>
          <w:color w:val="000000"/>
          <w:lang w:val="id-ID"/>
        </w:rPr>
        <w:t>l</w:t>
      </w:r>
      <w:r w:rsidR="00742C1E">
        <w:rPr>
          <w:rFonts w:ascii="Bookman Old Style" w:eastAsiaTheme="minorHAnsi" w:hAnsi="Bookman Old Style"/>
          <w:color w:val="000000"/>
          <w:lang w:val="id-ID"/>
        </w:rPr>
        <w:t xml:space="preserve"> 1</w:t>
      </w:r>
      <w:r w:rsidR="000D7D8D">
        <w:rPr>
          <w:rFonts w:ascii="Bookman Old Style" w:eastAsiaTheme="minorHAnsi" w:hAnsi="Bookman Old Style"/>
          <w:color w:val="000000"/>
          <w:lang w:val="id-ID"/>
        </w:rPr>
        <w:t>8</w:t>
      </w:r>
      <w:r w:rsidR="00742C1E">
        <w:rPr>
          <w:rFonts w:ascii="Bookman Old Style" w:eastAsiaTheme="minorHAnsi" w:hAnsi="Bookman Old Style"/>
          <w:color w:val="000000"/>
          <w:lang w:val="id-ID"/>
        </w:rPr>
        <w:t xml:space="preserve"> Juni</w:t>
      </w:r>
      <w:r w:rsidR="00043F21" w:rsidRPr="00191B36">
        <w:rPr>
          <w:rFonts w:ascii="Bookman Old Style" w:eastAsiaTheme="minorHAnsi" w:hAnsi="Bookman Old Style"/>
          <w:color w:val="000000"/>
          <w:lang w:val="id-ID"/>
        </w:rPr>
        <w:t xml:space="preserve">  2018</w:t>
      </w:r>
    </w:p>
    <w:p w:rsidR="00322EED" w:rsidRPr="00322EED" w:rsidRDefault="00322EED" w:rsidP="007B4296">
      <w:pPr>
        <w:autoSpaceDE w:val="0"/>
        <w:autoSpaceDN w:val="0"/>
        <w:adjustRightInd w:val="0"/>
        <w:ind w:left="3600" w:firstLine="720"/>
        <w:rPr>
          <w:rFonts w:ascii="Bookman Old Style" w:eastAsiaTheme="minorHAnsi" w:hAnsi="Bookman Old Style"/>
          <w:color w:val="000000"/>
        </w:rPr>
      </w:pPr>
    </w:p>
    <w:p w:rsidR="00CB7746" w:rsidRPr="00191B36" w:rsidRDefault="00043F21" w:rsidP="007B4296">
      <w:pPr>
        <w:autoSpaceDE w:val="0"/>
        <w:autoSpaceDN w:val="0"/>
        <w:adjustRightInd w:val="0"/>
        <w:ind w:left="4320"/>
        <w:rPr>
          <w:rFonts w:ascii="Bookman Old Style" w:eastAsiaTheme="minorHAnsi" w:hAnsi="Bookman Old Style"/>
          <w:color w:val="000000"/>
          <w:lang w:val="id-ID"/>
        </w:rPr>
      </w:pPr>
      <w:r w:rsidRPr="00191B36">
        <w:rPr>
          <w:rFonts w:ascii="Bookman Old Style" w:eastAsiaTheme="minorHAnsi" w:hAnsi="Bookman Old Style"/>
          <w:color w:val="000000"/>
          <w:lang w:val="id-ID"/>
        </w:rPr>
        <w:t>P</w:t>
      </w:r>
      <w:r w:rsidR="00322EED">
        <w:rPr>
          <w:rFonts w:ascii="Bookman Old Style" w:eastAsiaTheme="minorHAnsi" w:hAnsi="Bookman Old Style"/>
          <w:color w:val="000000"/>
        </w:rPr>
        <w:t>js</w:t>
      </w:r>
      <w:r w:rsidRPr="00191B36">
        <w:rPr>
          <w:rFonts w:ascii="Bookman Old Style" w:eastAsiaTheme="minorHAnsi" w:hAnsi="Bookman Old Style"/>
          <w:color w:val="000000"/>
          <w:lang w:val="id-ID"/>
        </w:rPr>
        <w:t xml:space="preserve">. </w:t>
      </w:r>
      <w:r w:rsidR="00A16FC1" w:rsidRPr="00191B36">
        <w:rPr>
          <w:rFonts w:ascii="Bookman Old Style" w:eastAsiaTheme="minorHAnsi" w:hAnsi="Bookman Old Style"/>
          <w:color w:val="000000"/>
          <w:lang w:val="id-ID"/>
        </w:rPr>
        <w:t>BUPATI</w:t>
      </w:r>
      <w:r w:rsidR="00E83491" w:rsidRPr="00191B36">
        <w:rPr>
          <w:rFonts w:ascii="Bookman Old Style" w:eastAsiaTheme="minorHAnsi" w:hAnsi="Bookman Old Style"/>
          <w:color w:val="000000"/>
          <w:lang w:val="id-ID"/>
        </w:rPr>
        <w:t xml:space="preserve"> MERANGIN</w:t>
      </w:r>
      <w:r w:rsidR="00CB7746" w:rsidRPr="00191B36">
        <w:rPr>
          <w:rFonts w:ascii="Bookman Old Style" w:eastAsiaTheme="minorHAnsi" w:hAnsi="Bookman Old Style"/>
          <w:color w:val="000000"/>
          <w:lang w:val="id-ID"/>
        </w:rPr>
        <w:t>,</w:t>
      </w:r>
    </w:p>
    <w:p w:rsidR="00CE68FA" w:rsidRPr="00191B36" w:rsidRDefault="00CE68FA" w:rsidP="007B4296">
      <w:pPr>
        <w:autoSpaceDE w:val="0"/>
        <w:autoSpaceDN w:val="0"/>
        <w:adjustRightInd w:val="0"/>
        <w:ind w:left="3600" w:firstLine="720"/>
        <w:rPr>
          <w:rFonts w:ascii="Bookman Old Style" w:eastAsiaTheme="minorHAnsi" w:hAnsi="Bookman Old Style"/>
          <w:color w:val="000000"/>
          <w:lang w:val="id-ID"/>
        </w:rPr>
      </w:pPr>
    </w:p>
    <w:p w:rsidR="00CE68FA" w:rsidRPr="00742C1E" w:rsidRDefault="00742C1E" w:rsidP="007B4296">
      <w:pPr>
        <w:autoSpaceDE w:val="0"/>
        <w:autoSpaceDN w:val="0"/>
        <w:adjustRightInd w:val="0"/>
        <w:ind w:left="3600" w:firstLine="720"/>
        <w:rPr>
          <w:rFonts w:ascii="Bookman Old Style" w:eastAsiaTheme="minorHAnsi" w:hAnsi="Bookman Old Style"/>
          <w:color w:val="000000"/>
          <w:lang w:val="id-ID"/>
        </w:rPr>
      </w:pPr>
      <w:r>
        <w:rPr>
          <w:rFonts w:ascii="Bookman Old Style" w:eastAsiaTheme="minorHAnsi" w:hAnsi="Bookman Old Style"/>
          <w:color w:val="000000"/>
          <w:lang w:val="id-ID"/>
        </w:rPr>
        <w:t xml:space="preserve">                 ttd</w:t>
      </w:r>
    </w:p>
    <w:p w:rsidR="00322EED" w:rsidRPr="00322EED" w:rsidRDefault="00322EED" w:rsidP="007B4296">
      <w:pPr>
        <w:autoSpaceDE w:val="0"/>
        <w:autoSpaceDN w:val="0"/>
        <w:adjustRightInd w:val="0"/>
        <w:ind w:left="3600" w:firstLine="720"/>
        <w:rPr>
          <w:rFonts w:ascii="Bookman Old Style" w:eastAsiaTheme="minorHAnsi" w:hAnsi="Bookman Old Style"/>
          <w:color w:val="000000"/>
        </w:rPr>
      </w:pPr>
    </w:p>
    <w:p w:rsidR="00CB7746" w:rsidRPr="00191B36" w:rsidRDefault="00322EED" w:rsidP="007B4296">
      <w:pPr>
        <w:autoSpaceDE w:val="0"/>
        <w:autoSpaceDN w:val="0"/>
        <w:adjustRightInd w:val="0"/>
        <w:ind w:left="3600" w:firstLine="720"/>
        <w:rPr>
          <w:rFonts w:ascii="Bookman Old Style" w:eastAsiaTheme="minorHAnsi" w:hAnsi="Bookman Old Style"/>
          <w:color w:val="000000"/>
          <w:lang w:val="id-ID"/>
        </w:rPr>
      </w:pPr>
      <w:r>
        <w:rPr>
          <w:rFonts w:ascii="Bookman Old Style" w:eastAsiaTheme="minorHAnsi" w:hAnsi="Bookman Old Style"/>
          <w:color w:val="000000"/>
        </w:rPr>
        <w:t xml:space="preserve">             </w:t>
      </w:r>
      <w:r w:rsidR="00043F21" w:rsidRPr="00191B36">
        <w:rPr>
          <w:rFonts w:ascii="Bookman Old Style" w:eastAsiaTheme="minorHAnsi" w:hAnsi="Bookman Old Style"/>
          <w:color w:val="000000"/>
          <w:lang w:val="id-ID"/>
        </w:rPr>
        <w:t>H</w:t>
      </w:r>
      <w:r>
        <w:rPr>
          <w:rFonts w:ascii="Bookman Old Style" w:eastAsiaTheme="minorHAnsi" w:hAnsi="Bookman Old Style"/>
          <w:color w:val="000000"/>
        </w:rPr>
        <w:t>USAIRI</w:t>
      </w:r>
    </w:p>
    <w:p w:rsidR="00CE68FA" w:rsidRPr="00191B36" w:rsidRDefault="00CE68FA" w:rsidP="007B4296">
      <w:pPr>
        <w:autoSpaceDE w:val="0"/>
        <w:autoSpaceDN w:val="0"/>
        <w:adjustRightInd w:val="0"/>
        <w:rPr>
          <w:rFonts w:ascii="Bookman Old Style" w:eastAsiaTheme="minorHAnsi" w:hAnsi="Bookman Old Style"/>
          <w:color w:val="000000"/>
          <w:lang w:val="id-ID"/>
        </w:rPr>
      </w:pPr>
    </w:p>
    <w:p w:rsidR="007D6F57" w:rsidRPr="00191B36" w:rsidRDefault="007D6F57" w:rsidP="007B4296">
      <w:pPr>
        <w:autoSpaceDE w:val="0"/>
        <w:autoSpaceDN w:val="0"/>
        <w:adjustRightInd w:val="0"/>
        <w:rPr>
          <w:rFonts w:ascii="Bookman Old Style" w:eastAsiaTheme="minorHAnsi" w:hAnsi="Bookman Old Style"/>
          <w:color w:val="000000"/>
          <w:lang w:val="id-ID"/>
        </w:rPr>
      </w:pPr>
    </w:p>
    <w:p w:rsidR="00CB7746" w:rsidRPr="00191B36" w:rsidRDefault="00CB7746" w:rsidP="007B4296">
      <w:pPr>
        <w:autoSpaceDE w:val="0"/>
        <w:autoSpaceDN w:val="0"/>
        <w:adjustRightInd w:val="0"/>
        <w:rPr>
          <w:rFonts w:ascii="Bookman Old Style" w:eastAsiaTheme="minorHAnsi" w:hAnsi="Bookman Old Style"/>
          <w:color w:val="000000"/>
          <w:lang w:val="id-ID"/>
        </w:rPr>
      </w:pPr>
      <w:r w:rsidRPr="00191B36">
        <w:rPr>
          <w:rFonts w:ascii="Bookman Old Style" w:eastAsiaTheme="minorHAnsi" w:hAnsi="Bookman Old Style"/>
          <w:color w:val="000000"/>
          <w:lang w:val="id-ID"/>
        </w:rPr>
        <w:t xml:space="preserve">Diundangkan di </w:t>
      </w:r>
      <w:r w:rsidR="003006FE" w:rsidRPr="00191B36">
        <w:rPr>
          <w:rFonts w:ascii="Bookman Old Style" w:eastAsiaTheme="minorHAnsi" w:hAnsi="Bookman Old Style"/>
          <w:color w:val="000000"/>
          <w:lang w:val="id-ID"/>
        </w:rPr>
        <w:t>Bangko</w:t>
      </w:r>
    </w:p>
    <w:p w:rsidR="00CB7746" w:rsidRPr="00191B36" w:rsidRDefault="00A16FC1" w:rsidP="007B4296">
      <w:pPr>
        <w:autoSpaceDE w:val="0"/>
        <w:autoSpaceDN w:val="0"/>
        <w:adjustRightInd w:val="0"/>
        <w:rPr>
          <w:rFonts w:ascii="Bookman Old Style" w:eastAsiaTheme="minorHAnsi" w:hAnsi="Bookman Old Style"/>
          <w:color w:val="000000"/>
          <w:lang w:val="id-ID"/>
        </w:rPr>
      </w:pPr>
      <w:r w:rsidRPr="00191B36">
        <w:rPr>
          <w:rFonts w:ascii="Bookman Old Style" w:eastAsiaTheme="minorHAnsi" w:hAnsi="Bookman Old Style"/>
          <w:color w:val="000000"/>
          <w:lang w:val="id-ID"/>
        </w:rPr>
        <w:t xml:space="preserve">pada tanggal </w:t>
      </w:r>
      <w:r w:rsidR="00742C1E">
        <w:rPr>
          <w:rFonts w:ascii="Bookman Old Style" w:eastAsiaTheme="minorHAnsi" w:hAnsi="Bookman Old Style"/>
          <w:color w:val="000000"/>
          <w:lang w:val="id-ID"/>
        </w:rPr>
        <w:t xml:space="preserve"> 1</w:t>
      </w:r>
      <w:r w:rsidR="000D7D8D">
        <w:rPr>
          <w:rFonts w:ascii="Bookman Old Style" w:eastAsiaTheme="minorHAnsi" w:hAnsi="Bookman Old Style"/>
          <w:color w:val="000000"/>
          <w:lang w:val="id-ID"/>
        </w:rPr>
        <w:t>8</w:t>
      </w:r>
      <w:r w:rsidR="00742C1E">
        <w:rPr>
          <w:rFonts w:ascii="Bookman Old Style" w:eastAsiaTheme="minorHAnsi" w:hAnsi="Bookman Old Style"/>
          <w:color w:val="000000"/>
          <w:lang w:val="id-ID"/>
        </w:rPr>
        <w:t xml:space="preserve">  Juni</w:t>
      </w:r>
      <w:r w:rsidR="00043F21" w:rsidRPr="00191B36">
        <w:rPr>
          <w:rFonts w:ascii="Bookman Old Style" w:eastAsiaTheme="minorHAnsi" w:hAnsi="Bookman Old Style"/>
          <w:color w:val="000000"/>
          <w:lang w:val="id-ID"/>
        </w:rPr>
        <w:t xml:space="preserve">  2018</w:t>
      </w:r>
    </w:p>
    <w:p w:rsidR="00CB7746" w:rsidRPr="00191B36" w:rsidRDefault="00CB7746" w:rsidP="007B4296">
      <w:pPr>
        <w:autoSpaceDE w:val="0"/>
        <w:autoSpaceDN w:val="0"/>
        <w:adjustRightInd w:val="0"/>
        <w:rPr>
          <w:rFonts w:ascii="Bookman Old Style" w:eastAsiaTheme="minorHAnsi" w:hAnsi="Bookman Old Style"/>
          <w:color w:val="000000"/>
          <w:lang w:val="id-ID"/>
        </w:rPr>
      </w:pPr>
      <w:r w:rsidRPr="00191B36">
        <w:rPr>
          <w:rFonts w:ascii="Bookman Old Style" w:eastAsiaTheme="minorHAnsi" w:hAnsi="Bookman Old Style"/>
          <w:color w:val="000000"/>
          <w:lang w:val="id-ID"/>
        </w:rPr>
        <w:t>S</w:t>
      </w:r>
      <w:r w:rsidR="00A16FC1" w:rsidRPr="00191B36">
        <w:rPr>
          <w:rFonts w:ascii="Bookman Old Style" w:eastAsiaTheme="minorHAnsi" w:hAnsi="Bookman Old Style"/>
          <w:color w:val="000000"/>
          <w:lang w:val="id-ID"/>
        </w:rPr>
        <w:t xml:space="preserve">EKRETARIS DAERAH KABUPATEN </w:t>
      </w:r>
      <w:r w:rsidR="00624CB1" w:rsidRPr="00191B36">
        <w:rPr>
          <w:rFonts w:ascii="Bookman Old Style" w:eastAsiaTheme="minorHAnsi" w:hAnsi="Bookman Old Style"/>
          <w:color w:val="000000"/>
          <w:lang w:val="id-ID"/>
        </w:rPr>
        <w:t>MERANGIN</w:t>
      </w:r>
      <w:r w:rsidRPr="00191B36">
        <w:rPr>
          <w:rFonts w:ascii="Bookman Old Style" w:eastAsiaTheme="minorHAnsi" w:hAnsi="Bookman Old Style"/>
          <w:color w:val="000000"/>
          <w:lang w:val="id-ID"/>
        </w:rPr>
        <w:t>,</w:t>
      </w:r>
    </w:p>
    <w:p w:rsidR="00CB7746" w:rsidRPr="00191B36" w:rsidRDefault="00CB7746" w:rsidP="007B4296">
      <w:pPr>
        <w:autoSpaceDE w:val="0"/>
        <w:autoSpaceDN w:val="0"/>
        <w:adjustRightInd w:val="0"/>
        <w:rPr>
          <w:rFonts w:ascii="Bookman Old Style" w:eastAsiaTheme="minorHAnsi" w:hAnsi="Bookman Old Style"/>
          <w:color w:val="000000"/>
          <w:lang w:val="id-ID"/>
        </w:rPr>
      </w:pPr>
    </w:p>
    <w:p w:rsidR="003006FE" w:rsidRPr="00742C1E" w:rsidRDefault="00742C1E" w:rsidP="007B4296">
      <w:pPr>
        <w:autoSpaceDE w:val="0"/>
        <w:autoSpaceDN w:val="0"/>
        <w:adjustRightInd w:val="0"/>
        <w:jc w:val="both"/>
        <w:rPr>
          <w:rFonts w:ascii="Bookman Old Style" w:eastAsiaTheme="minorHAnsi" w:hAnsi="Bookman Old Style"/>
          <w:color w:val="000000"/>
          <w:lang w:val="id-ID"/>
        </w:rPr>
      </w:pPr>
      <w:r>
        <w:rPr>
          <w:rFonts w:ascii="Bookman Old Style" w:eastAsiaTheme="minorHAnsi" w:hAnsi="Bookman Old Style"/>
          <w:color w:val="000000"/>
          <w:lang w:val="id-ID"/>
        </w:rPr>
        <w:t>ttd</w:t>
      </w:r>
    </w:p>
    <w:p w:rsidR="00322EED" w:rsidRPr="00322EED" w:rsidRDefault="00322EED" w:rsidP="007B4296">
      <w:pPr>
        <w:autoSpaceDE w:val="0"/>
        <w:autoSpaceDN w:val="0"/>
        <w:adjustRightInd w:val="0"/>
        <w:jc w:val="both"/>
        <w:rPr>
          <w:rFonts w:ascii="Bookman Old Style" w:eastAsiaTheme="minorHAnsi" w:hAnsi="Bookman Old Style"/>
          <w:color w:val="000000"/>
        </w:rPr>
      </w:pPr>
    </w:p>
    <w:p w:rsidR="003006FE" w:rsidRPr="00191B36" w:rsidRDefault="003006FE" w:rsidP="007B4296">
      <w:pPr>
        <w:autoSpaceDE w:val="0"/>
        <w:autoSpaceDN w:val="0"/>
        <w:adjustRightInd w:val="0"/>
        <w:jc w:val="both"/>
        <w:rPr>
          <w:rFonts w:ascii="Bookman Old Style" w:eastAsiaTheme="minorHAnsi" w:hAnsi="Bookman Old Style"/>
          <w:color w:val="000000"/>
          <w:lang w:val="id-ID"/>
        </w:rPr>
      </w:pPr>
      <w:r w:rsidRPr="00191B36">
        <w:rPr>
          <w:rFonts w:ascii="Bookman Old Style" w:eastAsiaTheme="minorHAnsi" w:hAnsi="Bookman Old Style"/>
          <w:color w:val="000000"/>
          <w:lang w:val="id-ID"/>
        </w:rPr>
        <w:t>S</w:t>
      </w:r>
      <w:r w:rsidR="00322EED">
        <w:rPr>
          <w:rFonts w:ascii="Bookman Old Style" w:eastAsiaTheme="minorHAnsi" w:hAnsi="Bookman Old Style"/>
          <w:color w:val="000000"/>
        </w:rPr>
        <w:t>IBAWAIHI</w:t>
      </w:r>
    </w:p>
    <w:p w:rsidR="00A16FC1" w:rsidRPr="00191B36" w:rsidRDefault="00CB7746" w:rsidP="007B4296">
      <w:pPr>
        <w:autoSpaceDE w:val="0"/>
        <w:autoSpaceDN w:val="0"/>
        <w:adjustRightInd w:val="0"/>
        <w:jc w:val="both"/>
        <w:rPr>
          <w:rFonts w:ascii="Bookman Old Style" w:eastAsiaTheme="minorHAnsi" w:hAnsi="Bookman Old Style"/>
          <w:color w:val="000000"/>
          <w:lang w:val="id-ID"/>
        </w:rPr>
      </w:pPr>
      <w:r w:rsidRPr="00191B36">
        <w:rPr>
          <w:rFonts w:ascii="Bookman Old Style" w:eastAsiaTheme="minorHAnsi" w:hAnsi="Bookman Old Style"/>
          <w:color w:val="000000"/>
          <w:lang w:val="id-ID"/>
        </w:rPr>
        <w:t xml:space="preserve">LEMBARAN DAERAH </w:t>
      </w:r>
      <w:r w:rsidR="00A16FC1" w:rsidRPr="00191B36">
        <w:rPr>
          <w:rFonts w:ascii="Bookman Old Style" w:eastAsiaTheme="minorHAnsi" w:hAnsi="Bookman Old Style"/>
          <w:color w:val="000000"/>
          <w:lang w:val="id-ID"/>
        </w:rPr>
        <w:t xml:space="preserve">KABUPATEN </w:t>
      </w:r>
      <w:r w:rsidR="00624CB1" w:rsidRPr="00191B36">
        <w:rPr>
          <w:rFonts w:ascii="Bookman Old Style" w:eastAsiaTheme="minorHAnsi" w:hAnsi="Bookman Old Style"/>
          <w:color w:val="000000"/>
          <w:lang w:val="id-ID"/>
        </w:rPr>
        <w:t>MERANGIN</w:t>
      </w:r>
      <w:r w:rsidR="00170C63" w:rsidRPr="00191B36">
        <w:rPr>
          <w:rFonts w:ascii="Bookman Old Style" w:eastAsiaTheme="minorHAnsi" w:hAnsi="Bookman Old Style"/>
          <w:color w:val="000000"/>
          <w:lang w:val="id-ID"/>
        </w:rPr>
        <w:t xml:space="preserve">  TAHUN 2018</w:t>
      </w:r>
      <w:r w:rsidRPr="00191B36">
        <w:rPr>
          <w:rFonts w:ascii="Bookman Old Style" w:eastAsiaTheme="minorHAnsi" w:hAnsi="Bookman Old Style"/>
          <w:color w:val="000000"/>
          <w:lang w:val="id-ID"/>
        </w:rPr>
        <w:t xml:space="preserve"> NOMOR </w:t>
      </w:r>
      <w:r w:rsidR="00742C1E">
        <w:rPr>
          <w:rFonts w:ascii="Bookman Old Style" w:eastAsiaTheme="minorHAnsi" w:hAnsi="Bookman Old Style"/>
          <w:color w:val="000000"/>
          <w:lang w:val="id-ID"/>
        </w:rPr>
        <w:t>3</w:t>
      </w:r>
    </w:p>
    <w:p w:rsidR="00A16FC1" w:rsidRPr="000201E4" w:rsidRDefault="000201E4" w:rsidP="007B4296">
      <w:pPr>
        <w:autoSpaceDE w:val="0"/>
        <w:autoSpaceDN w:val="0"/>
        <w:adjustRightInd w:val="0"/>
        <w:jc w:val="both"/>
        <w:rPr>
          <w:rFonts w:ascii="Bookman Old Style" w:eastAsiaTheme="minorHAnsi" w:hAnsi="Bookman Old Style"/>
          <w:color w:val="000000"/>
        </w:rPr>
      </w:pPr>
      <w:r>
        <w:rPr>
          <w:rFonts w:ascii="Bookman Old Style" w:eastAsiaTheme="minorHAnsi" w:hAnsi="Bookman Old Style"/>
          <w:color w:val="000000"/>
        </w:rPr>
        <w:t>NOREG PERATURAN DAERAH KABUPATEN MERANGIN, PROVINSI JAMBI</w:t>
      </w:r>
      <w:r w:rsidR="00CA638D">
        <w:rPr>
          <w:rFonts w:ascii="Bookman Old Style" w:eastAsiaTheme="minorHAnsi" w:hAnsi="Bookman Old Style"/>
          <w:color w:val="000000"/>
          <w:lang w:val="id-ID"/>
        </w:rPr>
        <w:t xml:space="preserve">             </w:t>
      </w:r>
      <w:r>
        <w:rPr>
          <w:rFonts w:ascii="Bookman Old Style" w:eastAsiaTheme="minorHAnsi" w:hAnsi="Bookman Old Style"/>
          <w:color w:val="000000"/>
        </w:rPr>
        <w:t xml:space="preserve">  ( </w:t>
      </w:r>
      <w:r w:rsidR="00742C1E">
        <w:rPr>
          <w:rFonts w:ascii="Bookman Old Style" w:eastAsiaTheme="minorHAnsi" w:hAnsi="Bookman Old Style"/>
          <w:color w:val="000000"/>
          <w:lang w:val="id-ID"/>
        </w:rPr>
        <w:t>3</w:t>
      </w:r>
      <w:r>
        <w:rPr>
          <w:rFonts w:ascii="Bookman Old Style" w:eastAsiaTheme="minorHAnsi" w:hAnsi="Bookman Old Style"/>
          <w:color w:val="000000"/>
        </w:rPr>
        <w:t xml:space="preserve"> /2018) </w:t>
      </w:r>
    </w:p>
    <w:p w:rsidR="00A16FC1" w:rsidRPr="00191B36" w:rsidRDefault="00A16FC1" w:rsidP="007B4296">
      <w:pPr>
        <w:autoSpaceDE w:val="0"/>
        <w:autoSpaceDN w:val="0"/>
        <w:adjustRightInd w:val="0"/>
        <w:jc w:val="both"/>
        <w:rPr>
          <w:rFonts w:ascii="Bookman Old Style" w:eastAsiaTheme="minorHAnsi" w:hAnsi="Bookman Old Style"/>
          <w:color w:val="000000"/>
          <w:lang w:val="id-ID"/>
        </w:rPr>
      </w:pPr>
    </w:p>
    <w:p w:rsidR="002749BA" w:rsidRPr="00191B36" w:rsidRDefault="00742C1E" w:rsidP="007B4296">
      <w:pPr>
        <w:autoSpaceDE w:val="0"/>
        <w:autoSpaceDN w:val="0"/>
        <w:adjustRightInd w:val="0"/>
        <w:jc w:val="both"/>
        <w:rPr>
          <w:rFonts w:ascii="Bookman Old Style" w:eastAsiaTheme="minorHAnsi" w:hAnsi="Bookman Old Style"/>
          <w:lang w:val="id-ID"/>
        </w:rPr>
      </w:pPr>
      <w:r>
        <w:rPr>
          <w:rFonts w:ascii="Bookman Old Style" w:eastAsiaTheme="minorHAnsi" w:hAnsi="Bookman Old Style"/>
          <w:lang w:val="id-ID"/>
        </w:rPr>
        <w:t>Salinan sesuai dengan aslinya</w:t>
      </w:r>
    </w:p>
    <w:p w:rsidR="002749BA" w:rsidRDefault="00742C1E" w:rsidP="007B4296">
      <w:pPr>
        <w:autoSpaceDE w:val="0"/>
        <w:autoSpaceDN w:val="0"/>
        <w:adjustRightInd w:val="0"/>
        <w:jc w:val="both"/>
        <w:rPr>
          <w:rFonts w:ascii="Bookman Old Style" w:eastAsiaTheme="minorHAnsi" w:hAnsi="Bookman Old Style"/>
          <w:lang w:val="id-ID"/>
        </w:rPr>
      </w:pPr>
      <w:r>
        <w:rPr>
          <w:rFonts w:ascii="Bookman Old Style" w:eastAsiaTheme="minorHAnsi" w:hAnsi="Bookman Old Style"/>
          <w:lang w:val="id-ID"/>
        </w:rPr>
        <w:t xml:space="preserve">KEPALA BAGIAN HUKUM  </w:t>
      </w:r>
    </w:p>
    <w:p w:rsidR="00742C1E" w:rsidRDefault="00742C1E" w:rsidP="007B4296">
      <w:pPr>
        <w:autoSpaceDE w:val="0"/>
        <w:autoSpaceDN w:val="0"/>
        <w:adjustRightInd w:val="0"/>
        <w:jc w:val="both"/>
        <w:rPr>
          <w:rFonts w:ascii="Bookman Old Style" w:eastAsiaTheme="minorHAnsi" w:hAnsi="Bookman Old Style"/>
          <w:lang w:val="id-ID"/>
        </w:rPr>
      </w:pPr>
    </w:p>
    <w:p w:rsidR="00742C1E" w:rsidRDefault="00742C1E" w:rsidP="007B4296">
      <w:pPr>
        <w:autoSpaceDE w:val="0"/>
        <w:autoSpaceDN w:val="0"/>
        <w:adjustRightInd w:val="0"/>
        <w:jc w:val="both"/>
        <w:rPr>
          <w:rFonts w:ascii="Bookman Old Style" w:eastAsiaTheme="minorHAnsi" w:hAnsi="Bookman Old Style"/>
          <w:lang w:val="id-ID"/>
        </w:rPr>
      </w:pPr>
    </w:p>
    <w:p w:rsidR="00742C1E" w:rsidRDefault="00742C1E" w:rsidP="007B4296">
      <w:pPr>
        <w:autoSpaceDE w:val="0"/>
        <w:autoSpaceDN w:val="0"/>
        <w:adjustRightInd w:val="0"/>
        <w:jc w:val="both"/>
        <w:rPr>
          <w:rFonts w:ascii="Bookman Old Style" w:eastAsiaTheme="minorHAnsi" w:hAnsi="Bookman Old Style"/>
          <w:lang w:val="id-ID"/>
        </w:rPr>
      </w:pPr>
    </w:p>
    <w:p w:rsidR="00742C1E" w:rsidRDefault="00742C1E" w:rsidP="007B4296">
      <w:pPr>
        <w:autoSpaceDE w:val="0"/>
        <w:autoSpaceDN w:val="0"/>
        <w:adjustRightInd w:val="0"/>
        <w:jc w:val="both"/>
        <w:rPr>
          <w:rFonts w:ascii="Bookman Old Style" w:eastAsiaTheme="minorHAnsi" w:hAnsi="Bookman Old Style"/>
          <w:lang w:val="id-ID"/>
        </w:rPr>
      </w:pPr>
    </w:p>
    <w:p w:rsidR="00742C1E" w:rsidRDefault="00742C1E" w:rsidP="007B4296">
      <w:pPr>
        <w:autoSpaceDE w:val="0"/>
        <w:autoSpaceDN w:val="0"/>
        <w:adjustRightInd w:val="0"/>
        <w:jc w:val="both"/>
        <w:rPr>
          <w:rFonts w:ascii="Bookman Old Style" w:eastAsiaTheme="minorHAnsi" w:hAnsi="Bookman Old Style"/>
          <w:u w:val="single"/>
          <w:lang w:val="id-ID"/>
        </w:rPr>
      </w:pPr>
      <w:r w:rsidRPr="00742C1E">
        <w:rPr>
          <w:rFonts w:ascii="Bookman Old Style" w:eastAsiaTheme="minorHAnsi" w:hAnsi="Bookman Old Style"/>
          <w:u w:val="single"/>
          <w:lang w:val="id-ID"/>
        </w:rPr>
        <w:t>H. FIRDAUS, SH.,MH</w:t>
      </w:r>
    </w:p>
    <w:p w:rsidR="00742C1E" w:rsidRPr="00742C1E" w:rsidRDefault="00742C1E" w:rsidP="007B4296">
      <w:pPr>
        <w:autoSpaceDE w:val="0"/>
        <w:autoSpaceDN w:val="0"/>
        <w:adjustRightInd w:val="0"/>
        <w:jc w:val="both"/>
        <w:rPr>
          <w:rFonts w:ascii="Bookman Old Style" w:eastAsiaTheme="minorHAnsi" w:hAnsi="Bookman Old Style"/>
          <w:lang w:val="id-ID"/>
        </w:rPr>
      </w:pPr>
      <w:r w:rsidRPr="00742C1E">
        <w:rPr>
          <w:rFonts w:ascii="Bookman Old Style" w:eastAsiaTheme="minorHAnsi" w:hAnsi="Bookman Old Style"/>
          <w:lang w:val="id-ID"/>
        </w:rPr>
        <w:t>NIP 196712191992031007</w:t>
      </w:r>
    </w:p>
    <w:p w:rsidR="0007512E" w:rsidRDefault="0007512E"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2749BA" w:rsidRPr="00191B36" w:rsidRDefault="002749BA" w:rsidP="007B4296">
      <w:pPr>
        <w:autoSpaceDE w:val="0"/>
        <w:autoSpaceDN w:val="0"/>
        <w:adjustRightInd w:val="0"/>
        <w:jc w:val="center"/>
        <w:rPr>
          <w:rFonts w:ascii="Bookman Old Style" w:eastAsiaTheme="minorHAnsi" w:hAnsi="Bookman Old Style"/>
          <w:bCs/>
          <w:lang w:val="id-ID"/>
        </w:rPr>
      </w:pPr>
      <w:bookmarkStart w:id="0" w:name="_GoBack"/>
      <w:bookmarkEnd w:id="0"/>
      <w:r w:rsidRPr="00191B36">
        <w:rPr>
          <w:rFonts w:ascii="Bookman Old Style" w:eastAsiaTheme="minorHAnsi" w:hAnsi="Bookman Old Style"/>
          <w:bCs/>
          <w:lang w:val="id-ID"/>
        </w:rPr>
        <w:lastRenderedPageBreak/>
        <w:t>PENJELASAN</w:t>
      </w:r>
    </w:p>
    <w:p w:rsidR="00561764" w:rsidRPr="00191B36" w:rsidRDefault="00561764"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 xml:space="preserve">RANCANGAN </w:t>
      </w:r>
      <w:r w:rsidR="002749BA" w:rsidRPr="00191B36">
        <w:rPr>
          <w:rFonts w:ascii="Bookman Old Style" w:eastAsiaTheme="minorHAnsi" w:hAnsi="Bookman Old Style"/>
          <w:bCs/>
          <w:lang w:val="id-ID"/>
        </w:rPr>
        <w:t xml:space="preserve">PERATURAN DAERAH </w:t>
      </w:r>
    </w:p>
    <w:p w:rsidR="002749BA" w:rsidRPr="00191B36" w:rsidRDefault="00C24D04"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KA</w:t>
      </w:r>
      <w:r w:rsidR="002749BA" w:rsidRPr="00191B36">
        <w:rPr>
          <w:rFonts w:ascii="Bookman Old Style" w:eastAsiaTheme="minorHAnsi" w:hAnsi="Bookman Old Style"/>
          <w:bCs/>
          <w:lang w:val="id-ID"/>
        </w:rPr>
        <w:t xml:space="preserve">BUPATEN </w:t>
      </w:r>
      <w:r w:rsidR="00624CB1" w:rsidRPr="00191B36">
        <w:rPr>
          <w:rFonts w:ascii="Bookman Old Style" w:eastAsiaTheme="minorHAnsi" w:hAnsi="Bookman Old Style"/>
          <w:bCs/>
          <w:lang w:val="id-ID"/>
        </w:rPr>
        <w:t>MERANGIN</w:t>
      </w:r>
    </w:p>
    <w:p w:rsidR="00C24D04" w:rsidRPr="00191B36" w:rsidRDefault="00C24D04" w:rsidP="007B4296">
      <w:pPr>
        <w:autoSpaceDE w:val="0"/>
        <w:autoSpaceDN w:val="0"/>
        <w:adjustRightInd w:val="0"/>
        <w:jc w:val="center"/>
        <w:rPr>
          <w:rFonts w:ascii="Bookman Old Style" w:eastAsiaTheme="minorHAnsi" w:hAnsi="Bookman Old Style"/>
          <w:bCs/>
          <w:lang w:val="id-ID"/>
        </w:rPr>
      </w:pPr>
    </w:p>
    <w:p w:rsidR="002749BA" w:rsidRPr="00191B36" w:rsidRDefault="00D63F36"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 xml:space="preserve">NOMOR  </w:t>
      </w:r>
      <w:r w:rsidR="00EA1475">
        <w:rPr>
          <w:rFonts w:ascii="Bookman Old Style" w:eastAsiaTheme="minorHAnsi" w:hAnsi="Bookman Old Style"/>
          <w:bCs/>
          <w:lang w:val="id-ID"/>
        </w:rPr>
        <w:t>3</w:t>
      </w:r>
      <w:r w:rsidRPr="00191B36">
        <w:rPr>
          <w:rFonts w:ascii="Bookman Old Style" w:eastAsiaTheme="minorHAnsi" w:hAnsi="Bookman Old Style"/>
          <w:bCs/>
          <w:lang w:val="id-ID"/>
        </w:rPr>
        <w:t xml:space="preserve">   TAHUN 201</w:t>
      </w:r>
      <w:r w:rsidR="000201E4">
        <w:rPr>
          <w:rFonts w:ascii="Bookman Old Style" w:eastAsiaTheme="minorHAnsi" w:hAnsi="Bookman Old Style"/>
          <w:bCs/>
        </w:rPr>
        <w:t>8</w:t>
      </w:r>
    </w:p>
    <w:p w:rsidR="00C24D04" w:rsidRPr="00191B36" w:rsidRDefault="00C24D04" w:rsidP="007B4296">
      <w:pPr>
        <w:autoSpaceDE w:val="0"/>
        <w:autoSpaceDN w:val="0"/>
        <w:adjustRightInd w:val="0"/>
        <w:jc w:val="center"/>
        <w:rPr>
          <w:rFonts w:ascii="Bookman Old Style" w:eastAsiaTheme="minorHAnsi" w:hAnsi="Bookman Old Style"/>
          <w:bCs/>
          <w:lang w:val="id-ID"/>
        </w:rPr>
      </w:pPr>
    </w:p>
    <w:p w:rsidR="002749BA" w:rsidRPr="00191B36" w:rsidRDefault="002749BA" w:rsidP="007B4296">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TENTANG</w:t>
      </w:r>
    </w:p>
    <w:p w:rsidR="00C24D04" w:rsidRPr="00191B36" w:rsidRDefault="00C24D04" w:rsidP="007B4296">
      <w:pPr>
        <w:autoSpaceDE w:val="0"/>
        <w:autoSpaceDN w:val="0"/>
        <w:adjustRightInd w:val="0"/>
        <w:jc w:val="center"/>
        <w:rPr>
          <w:rFonts w:ascii="Bookman Old Style" w:eastAsiaTheme="minorHAnsi" w:hAnsi="Bookman Old Style"/>
          <w:bCs/>
          <w:lang w:val="id-ID"/>
        </w:rPr>
      </w:pPr>
    </w:p>
    <w:p w:rsidR="002749BA" w:rsidRPr="00191B36" w:rsidRDefault="009B56C9" w:rsidP="009B56C9">
      <w:pPr>
        <w:autoSpaceDE w:val="0"/>
        <w:autoSpaceDN w:val="0"/>
        <w:adjustRightInd w:val="0"/>
        <w:jc w:val="center"/>
        <w:rPr>
          <w:rFonts w:ascii="Bookman Old Style" w:eastAsiaTheme="minorHAnsi" w:hAnsi="Bookman Old Style"/>
          <w:bCs/>
          <w:lang w:val="id-ID"/>
        </w:rPr>
      </w:pPr>
      <w:r w:rsidRPr="00191B36">
        <w:rPr>
          <w:rFonts w:ascii="Bookman Old Style" w:eastAsiaTheme="minorHAnsi" w:hAnsi="Bookman Old Style"/>
          <w:bCs/>
          <w:lang w:val="id-ID"/>
        </w:rPr>
        <w:t>TANGGUNG JAWAB SOSIAL DAN LINGKUNGAN PERUSAHAAN</w:t>
      </w:r>
    </w:p>
    <w:p w:rsidR="002749BA" w:rsidRPr="00191B36" w:rsidRDefault="00FD47B7" w:rsidP="00FD47B7">
      <w:pPr>
        <w:tabs>
          <w:tab w:val="left" w:pos="3447"/>
        </w:tabs>
        <w:autoSpaceDE w:val="0"/>
        <w:autoSpaceDN w:val="0"/>
        <w:adjustRightInd w:val="0"/>
        <w:rPr>
          <w:rFonts w:ascii="Bookman Old Style" w:eastAsiaTheme="minorHAnsi" w:hAnsi="Bookman Old Style"/>
          <w:bCs/>
          <w:lang w:val="id-ID"/>
        </w:rPr>
      </w:pPr>
      <w:r w:rsidRPr="00191B36">
        <w:rPr>
          <w:rFonts w:ascii="Bookman Old Style" w:eastAsiaTheme="minorHAnsi" w:hAnsi="Bookman Old Style"/>
          <w:bCs/>
          <w:lang w:val="id-ID"/>
        </w:rPr>
        <w:tab/>
      </w:r>
    </w:p>
    <w:p w:rsidR="002749BA" w:rsidRPr="00191B36" w:rsidRDefault="002749BA" w:rsidP="007B4296">
      <w:pPr>
        <w:autoSpaceDE w:val="0"/>
        <w:autoSpaceDN w:val="0"/>
        <w:adjustRightInd w:val="0"/>
        <w:rPr>
          <w:rFonts w:ascii="Bookman Old Style" w:eastAsiaTheme="minorHAnsi" w:hAnsi="Bookman Old Style"/>
          <w:bCs/>
          <w:lang w:val="id-ID"/>
        </w:rPr>
      </w:pPr>
      <w:r w:rsidRPr="00191B36">
        <w:rPr>
          <w:rFonts w:ascii="Bookman Old Style" w:eastAsiaTheme="minorHAnsi" w:hAnsi="Bookman Old Style"/>
          <w:bCs/>
          <w:lang w:val="id-ID"/>
        </w:rPr>
        <w:t xml:space="preserve">I. </w:t>
      </w:r>
      <w:r w:rsidR="000201E4">
        <w:rPr>
          <w:rFonts w:ascii="Bookman Old Style" w:eastAsiaTheme="minorHAnsi" w:hAnsi="Bookman Old Style"/>
          <w:bCs/>
        </w:rPr>
        <w:t xml:space="preserve"> </w:t>
      </w:r>
      <w:r w:rsidRPr="00191B36">
        <w:rPr>
          <w:rFonts w:ascii="Bookman Old Style" w:eastAsiaTheme="minorHAnsi" w:hAnsi="Bookman Old Style"/>
          <w:bCs/>
          <w:lang w:val="id-ID"/>
        </w:rPr>
        <w:t>PENJELASAN UMUM</w:t>
      </w:r>
    </w:p>
    <w:p w:rsidR="002D29B8" w:rsidRPr="00191B36" w:rsidRDefault="002D29B8" w:rsidP="000201E4">
      <w:pPr>
        <w:autoSpaceDE w:val="0"/>
        <w:autoSpaceDN w:val="0"/>
        <w:adjustRightInd w:val="0"/>
        <w:ind w:left="284"/>
        <w:jc w:val="both"/>
        <w:rPr>
          <w:rFonts w:ascii="Bookman Old Style" w:hAnsi="Bookman Old Style"/>
          <w:lang w:val="id-ID"/>
        </w:rPr>
      </w:pPr>
      <w:r w:rsidRPr="00191B36">
        <w:rPr>
          <w:rFonts w:ascii="Bookman Old Style" w:hAnsi="Bookman Old Style"/>
          <w:lang w:val="id-ID"/>
        </w:rPr>
        <w:t>Bahwa pengaturan dan pelaksanaan tanggung jawab sosia</w:t>
      </w:r>
      <w:r w:rsidR="00991C14" w:rsidRPr="00191B36">
        <w:rPr>
          <w:rFonts w:ascii="Bookman Old Style" w:hAnsi="Bookman Old Style"/>
          <w:lang w:val="id-ID"/>
        </w:rPr>
        <w:t>l</w:t>
      </w:r>
      <w:r w:rsidRPr="00191B36">
        <w:rPr>
          <w:rFonts w:ascii="Bookman Old Style" w:hAnsi="Bookman Old Style"/>
          <w:lang w:val="id-ID"/>
        </w:rPr>
        <w:t xml:space="preserve"> perusahaan </w:t>
      </w:r>
      <w:r w:rsidRPr="00191B36">
        <w:rPr>
          <w:rFonts w:ascii="Bookman Old Style" w:hAnsi="Bookman Old Style"/>
        </w:rPr>
        <w:t>bertujuan mewujudkan pembangunan ekonomi berkelanjutan guna meningkatkan kualitas kehidupan dan lingkungan yang bermanfaat bagi komunitas setempat dan masyarakat pada umumnya maupun Per</w:t>
      </w:r>
      <w:r w:rsidR="00991C14" w:rsidRPr="00191B36">
        <w:rPr>
          <w:rFonts w:ascii="Bookman Old Style" w:hAnsi="Bookman Old Style"/>
          <w:lang w:val="id-ID"/>
        </w:rPr>
        <w:t>usahaan</w:t>
      </w:r>
      <w:r w:rsidRPr="00191B36">
        <w:rPr>
          <w:rFonts w:ascii="Bookman Old Style" w:hAnsi="Bookman Old Style"/>
        </w:rPr>
        <w:t xml:space="preserve"> itu sendiri dalam rangka terjalinnya hubungan Per</w:t>
      </w:r>
      <w:r w:rsidR="00991C14" w:rsidRPr="00191B36">
        <w:rPr>
          <w:rFonts w:ascii="Bookman Old Style" w:hAnsi="Bookman Old Style"/>
          <w:lang w:val="id-ID"/>
        </w:rPr>
        <w:t>usahaan</w:t>
      </w:r>
      <w:r w:rsidRPr="00191B36">
        <w:rPr>
          <w:rFonts w:ascii="Bookman Old Style" w:hAnsi="Bookman Old Style"/>
        </w:rPr>
        <w:t xml:space="preserve"> yang serasi, seimbang, dan sesuai dengan lingkungan, nilai, norma, dan budaya masyarakat setempat.</w:t>
      </w:r>
    </w:p>
    <w:p w:rsidR="002D29B8" w:rsidRPr="00191B36" w:rsidRDefault="002D29B8" w:rsidP="000201E4">
      <w:pPr>
        <w:autoSpaceDE w:val="0"/>
        <w:autoSpaceDN w:val="0"/>
        <w:adjustRightInd w:val="0"/>
        <w:ind w:left="284"/>
        <w:jc w:val="both"/>
        <w:rPr>
          <w:rFonts w:ascii="Bookman Old Style" w:hAnsi="Bookman Old Style"/>
          <w:lang w:val="id-ID"/>
        </w:rPr>
      </w:pPr>
    </w:p>
    <w:p w:rsidR="00F53719" w:rsidRPr="00191B36" w:rsidRDefault="002D29B8" w:rsidP="000201E4">
      <w:pPr>
        <w:autoSpaceDE w:val="0"/>
        <w:autoSpaceDN w:val="0"/>
        <w:adjustRightInd w:val="0"/>
        <w:ind w:left="284"/>
        <w:jc w:val="both"/>
        <w:rPr>
          <w:rFonts w:ascii="Bookman Old Style" w:eastAsiaTheme="minorHAnsi" w:hAnsi="Bookman Old Style"/>
          <w:lang w:val="id-ID"/>
        </w:rPr>
      </w:pPr>
      <w:r w:rsidRPr="00191B36">
        <w:rPr>
          <w:rFonts w:ascii="Bookman Old Style" w:hAnsi="Bookman Old Style"/>
          <w:lang w:val="id-ID"/>
        </w:rPr>
        <w:t>Pengaturan dan pelaksanaan tanggung jawab sosial dan lingkungan diperlukan karena</w:t>
      </w:r>
      <w:r w:rsidRPr="00191B36">
        <w:rPr>
          <w:rFonts w:ascii="Bookman Old Style" w:eastAsiaTheme="minorHAnsi" w:hAnsi="Bookman Old Style"/>
          <w:lang w:val="id-ID"/>
        </w:rPr>
        <w:t xml:space="preserve"> t</w:t>
      </w:r>
      <w:r w:rsidR="00465A33" w:rsidRPr="00191B36">
        <w:rPr>
          <w:rFonts w:ascii="Bookman Old Style" w:eastAsiaTheme="minorHAnsi" w:hAnsi="Bookman Old Style"/>
          <w:lang w:val="id-ID"/>
        </w:rPr>
        <w:t xml:space="preserve">idak semua persoalan sosial kemanusiaan tertangani oleh pemerintah. Pengusaha dan perusahaan memiliki tanggung jawab sosial terhadap masyarakat dan lingkungan. Keberlangsungan hidup perusahaan juga sangat tergantung pada keberlangsungan hidup dan daya dukungan lingkungan masyarakat, tempatnya berpijak. </w:t>
      </w:r>
      <w:r w:rsidR="00F53719" w:rsidRPr="00191B36">
        <w:rPr>
          <w:rFonts w:ascii="Bookman Old Style" w:hAnsi="Bookman Old Style"/>
        </w:rPr>
        <w:t>Tanggung Jawab Sosial Perusahaan (TS</w:t>
      </w:r>
      <w:r w:rsidR="00F53719" w:rsidRPr="00191B36">
        <w:rPr>
          <w:rFonts w:ascii="Bookman Old Style" w:hAnsi="Bookman Old Style"/>
          <w:lang w:val="id-ID"/>
        </w:rPr>
        <w:t>L</w:t>
      </w:r>
      <w:r w:rsidR="00F53719" w:rsidRPr="00191B36">
        <w:rPr>
          <w:rFonts w:ascii="Bookman Old Style" w:hAnsi="Bookman Old Style"/>
        </w:rPr>
        <w:t>P) adalah sebuah konsep dengan mana perusahaan memutuskan untuk berkontribusi kepada masyarakat agar kehidupannya lebih baik, dan kondisi lingkungan tet</w:t>
      </w:r>
      <w:r w:rsidR="00AA303D" w:rsidRPr="00191B36">
        <w:rPr>
          <w:rFonts w:ascii="Bookman Old Style" w:hAnsi="Bookman Old Style"/>
        </w:rPr>
        <w:t>ap terjaga serta tidak di</w:t>
      </w:r>
      <w:r w:rsidR="00F53719" w:rsidRPr="00191B36">
        <w:rPr>
          <w:rFonts w:ascii="Bookman Old Style" w:hAnsi="Bookman Old Style"/>
        </w:rPr>
        <w:t>rusak fungsinya</w:t>
      </w:r>
      <w:r w:rsidR="00F53719" w:rsidRPr="00191B36">
        <w:rPr>
          <w:rFonts w:ascii="Bookman Old Style" w:hAnsi="Bookman Old Style"/>
          <w:lang w:val="id-ID"/>
        </w:rPr>
        <w:t xml:space="preserve"> sehingga potensi konflik antara perusahaan dan masyarakat dapat dihindarkan.</w:t>
      </w:r>
    </w:p>
    <w:p w:rsidR="002D29B8" w:rsidRPr="00191B36" w:rsidRDefault="002D29B8" w:rsidP="000201E4">
      <w:pPr>
        <w:autoSpaceDE w:val="0"/>
        <w:autoSpaceDN w:val="0"/>
        <w:adjustRightInd w:val="0"/>
        <w:ind w:left="284"/>
        <w:jc w:val="both"/>
        <w:rPr>
          <w:rFonts w:ascii="Bookman Old Style" w:eastAsiaTheme="minorHAnsi" w:hAnsi="Bookman Old Style"/>
          <w:lang w:val="id-ID"/>
        </w:rPr>
      </w:pPr>
    </w:p>
    <w:p w:rsidR="00946187" w:rsidRPr="00191B36" w:rsidRDefault="00465A33" w:rsidP="000201E4">
      <w:pPr>
        <w:autoSpaceDE w:val="0"/>
        <w:autoSpaceDN w:val="0"/>
        <w:adjustRightInd w:val="0"/>
        <w:ind w:left="284"/>
        <w:jc w:val="both"/>
        <w:rPr>
          <w:rFonts w:ascii="Bookman Old Style" w:eastAsiaTheme="minorHAnsi" w:hAnsi="Bookman Old Style"/>
          <w:lang w:val="id-ID"/>
        </w:rPr>
      </w:pPr>
      <w:r w:rsidRPr="00191B36">
        <w:rPr>
          <w:rFonts w:ascii="Bookman Old Style" w:eastAsiaTheme="minorHAnsi" w:hAnsi="Bookman Old Style"/>
          <w:lang w:val="id-ID"/>
        </w:rPr>
        <w:t xml:space="preserve">Pembangunan berkelanjutan harus dibangun atas dasar kerangka bahwa  </w:t>
      </w:r>
      <w:r w:rsidR="002D29B8" w:rsidRPr="00191B36">
        <w:rPr>
          <w:rFonts w:ascii="Bookman Old Style" w:eastAsiaTheme="minorHAnsi" w:hAnsi="Bookman Old Style"/>
          <w:lang w:val="id-ID"/>
        </w:rPr>
        <w:t>Perusahaan</w:t>
      </w:r>
      <w:r w:rsidRPr="00191B36">
        <w:rPr>
          <w:rFonts w:ascii="Bookman Old Style" w:eastAsiaTheme="minorHAnsi" w:hAnsi="Bookman Old Style"/>
          <w:lang w:val="id-ID"/>
        </w:rPr>
        <w:t xml:space="preserve"> akan dapat tumbuh subur di atas masyarakat yang sejahtera. Oleh karena itu perlu menyeimbangkan aspek ekonomi berupa mencari keuntungan dengan pembangunan sosial dan perlindungan lingkungan hidup</w:t>
      </w:r>
      <w:r w:rsidR="002D29B8" w:rsidRPr="00191B36">
        <w:rPr>
          <w:rFonts w:ascii="Bookman Old Style" w:eastAsiaTheme="minorHAnsi" w:hAnsi="Bookman Old Style"/>
          <w:lang w:val="id-ID"/>
        </w:rPr>
        <w:t xml:space="preserve">dengan menerapkan etika bisnis dimana perusahaan </w:t>
      </w:r>
      <w:r w:rsidR="00991C14" w:rsidRPr="00191B36">
        <w:rPr>
          <w:rFonts w:ascii="Bookman Old Style" w:eastAsiaTheme="minorHAnsi" w:hAnsi="Bookman Old Style"/>
          <w:lang w:val="id-ID"/>
        </w:rPr>
        <w:t>tersebut berada melalui sinergi antara Perusahaan, Pemerintah Daerah dan Masyarakat agar program tanggung jawab sosial dan lingkungan perusahaan dapat bermanfaat dan tepat sasaran.</w:t>
      </w:r>
    </w:p>
    <w:p w:rsidR="00946187" w:rsidRPr="00191B36" w:rsidRDefault="00946187" w:rsidP="007B4296">
      <w:pPr>
        <w:autoSpaceDE w:val="0"/>
        <w:autoSpaceDN w:val="0"/>
        <w:adjustRightInd w:val="0"/>
        <w:jc w:val="both"/>
        <w:rPr>
          <w:rFonts w:ascii="Bookman Old Style" w:eastAsiaTheme="minorHAnsi" w:hAnsi="Bookman Old Style"/>
          <w:lang w:val="id-ID"/>
        </w:rPr>
      </w:pPr>
    </w:p>
    <w:p w:rsidR="0038387D" w:rsidRPr="00191B36" w:rsidRDefault="0038387D" w:rsidP="007B4296">
      <w:pPr>
        <w:autoSpaceDE w:val="0"/>
        <w:autoSpaceDN w:val="0"/>
        <w:adjustRightInd w:val="0"/>
        <w:rPr>
          <w:rFonts w:ascii="Bookman Old Style" w:eastAsiaTheme="minorHAnsi" w:hAnsi="Bookman Old Style"/>
          <w:lang w:val="id-ID"/>
        </w:rPr>
      </w:pPr>
      <w:r w:rsidRPr="00191B36">
        <w:rPr>
          <w:rFonts w:ascii="Bookman Old Style" w:eastAsiaTheme="minorHAnsi" w:hAnsi="Bookman Old Style"/>
          <w:lang w:val="id-ID"/>
        </w:rPr>
        <w:t>II. PENJELASAN PASAL DEMI PASAL</w:t>
      </w:r>
    </w:p>
    <w:p w:rsidR="00FD184E" w:rsidRPr="00191B36" w:rsidRDefault="00FD184E" w:rsidP="007B4296">
      <w:pPr>
        <w:autoSpaceDE w:val="0"/>
        <w:autoSpaceDN w:val="0"/>
        <w:adjustRightInd w:val="0"/>
        <w:rPr>
          <w:rFonts w:ascii="Bookman Old Style" w:eastAsiaTheme="minorHAnsi" w:hAnsi="Bookman Old Style"/>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276"/>
        <w:gridCol w:w="396"/>
        <w:gridCol w:w="6044"/>
      </w:tblGrid>
      <w:tr w:rsidR="00FF61D6" w:rsidRPr="00191B36" w:rsidTr="000201E4">
        <w:tc>
          <w:tcPr>
            <w:tcW w:w="152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Pasal 1   </w:t>
            </w:r>
          </w:p>
        </w:tc>
        <w:tc>
          <w:tcPr>
            <w:tcW w:w="127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p>
        </w:tc>
        <w:tc>
          <w:tcPr>
            <w:tcW w:w="39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Pasal 2   </w:t>
            </w:r>
          </w:p>
        </w:tc>
        <w:tc>
          <w:tcPr>
            <w:tcW w:w="127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p>
        </w:tc>
        <w:tc>
          <w:tcPr>
            <w:tcW w:w="39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3</w:t>
            </w:r>
          </w:p>
        </w:tc>
        <w:tc>
          <w:tcPr>
            <w:tcW w:w="127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p>
        </w:tc>
        <w:tc>
          <w:tcPr>
            <w:tcW w:w="396"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p w:rsidR="00FF61D6" w:rsidRPr="00191B36" w:rsidRDefault="00FF61D6" w:rsidP="000201E4">
            <w:pPr>
              <w:ind w:left="282"/>
              <w:rPr>
                <w:rFonts w:ascii="Bookman Old Style" w:eastAsiaTheme="minorHAnsi" w:hAnsi="Bookman Old Style"/>
                <w:sz w:val="24"/>
                <w:szCs w:val="24"/>
                <w:lang w:val="id-ID"/>
              </w:rPr>
            </w:pPr>
          </w:p>
        </w:tc>
        <w:tc>
          <w:tcPr>
            <w:tcW w:w="6044" w:type="dxa"/>
          </w:tcPr>
          <w:p w:rsidR="00FF61D6" w:rsidRPr="00191B36" w:rsidRDefault="00FF61D6" w:rsidP="000201E4">
            <w:pPr>
              <w:autoSpaceDE w:val="0"/>
              <w:autoSpaceDN w:val="0"/>
              <w:adjustRightInd w:val="0"/>
              <w:ind w:left="282"/>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p w:rsidR="000F7D90" w:rsidRPr="00191B36" w:rsidRDefault="000F7D90" w:rsidP="000201E4">
            <w:pPr>
              <w:autoSpaceDE w:val="0"/>
              <w:autoSpaceDN w:val="0"/>
              <w:adjustRightInd w:val="0"/>
              <w:ind w:left="282"/>
              <w:rPr>
                <w:rFonts w:ascii="Bookman Old Style" w:eastAsiaTheme="minorHAnsi" w:hAnsi="Bookman Old Style"/>
                <w:sz w:val="24"/>
                <w:szCs w:val="24"/>
                <w:lang w:val="id-ID"/>
              </w:rPr>
            </w:pPr>
          </w:p>
        </w:tc>
      </w:tr>
      <w:tr w:rsidR="00FF61D6" w:rsidRPr="00191B36" w:rsidTr="000201E4">
        <w:tc>
          <w:tcPr>
            <w:tcW w:w="152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4</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6044"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r>
      <w:tr w:rsidR="00FF61D6" w:rsidRPr="00191B36" w:rsidTr="000201E4">
        <w:tc>
          <w:tcPr>
            <w:tcW w:w="152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1276" w:type="dxa"/>
          </w:tcPr>
          <w:p w:rsidR="00FF61D6" w:rsidRDefault="00B97E34"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Ayat (1) </w:t>
            </w:r>
            <w:r w:rsidR="00FF61D6" w:rsidRPr="00191B36">
              <w:rPr>
                <w:rFonts w:ascii="Bookman Old Style" w:eastAsiaTheme="minorHAnsi" w:hAnsi="Bookman Old Style"/>
                <w:sz w:val="24"/>
                <w:szCs w:val="24"/>
                <w:lang w:val="id-ID"/>
              </w:rPr>
              <w:t>Huruf a</w:t>
            </w: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Default="000A2881" w:rsidP="007B4296">
            <w:pPr>
              <w:autoSpaceDE w:val="0"/>
              <w:autoSpaceDN w:val="0"/>
              <w:adjustRightInd w:val="0"/>
              <w:rPr>
                <w:rFonts w:ascii="Bookman Old Style" w:eastAsiaTheme="minorHAnsi" w:hAnsi="Bookman Old Style"/>
                <w:sz w:val="24"/>
                <w:szCs w:val="24"/>
                <w:lang w:val="id-ID"/>
              </w:rPr>
            </w:pPr>
          </w:p>
          <w:p w:rsidR="000A2881" w:rsidRPr="00191B36" w:rsidRDefault="000A2881"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Default="00B97E34" w:rsidP="00B97E34">
            <w:pPr>
              <w:pStyle w:val="yiv2119226096msonormal"/>
              <w:tabs>
                <w:tab w:val="left" w:pos="1985"/>
              </w:tabs>
              <w:autoSpaceDE w:val="0"/>
              <w:autoSpaceDN w:val="0"/>
              <w:adjustRightInd w:val="0"/>
              <w:spacing w:before="0" w:beforeAutospacing="0" w:after="0" w:afterAutospacing="0"/>
              <w:jc w:val="both"/>
              <w:rPr>
                <w:rFonts w:ascii="Bookman Old Style" w:hAnsi="Bookman Old Style"/>
                <w:sz w:val="24"/>
                <w:szCs w:val="24"/>
                <w:lang w:val="id-ID"/>
              </w:rPr>
            </w:pPr>
            <w:r w:rsidRPr="00191B36">
              <w:rPr>
                <w:rFonts w:ascii="Bookman Old Style" w:hAnsi="Bookman Old Style"/>
                <w:sz w:val="24"/>
                <w:szCs w:val="24"/>
              </w:rPr>
              <w:t>Yang dimaksud dengan “kepatutan dan kewajaran” adalah kebijakan Perusahaan, yang disesuaikan dengan kemampuan keuangan Perusahaan, dan potensi risiko yang mengakibatkan tanggung jawab sosial dan lingkungan yang harus ditanggung oleh Perusahaan sesuai dengan kegiatan usahanya yang tidak mengurangi kewajiban sebagaimana yang ditetapkan dalam ketentuan peraturan perundang-undangan yang terkait dengan kegiatan usaha Perusahaan.</w:t>
            </w:r>
          </w:p>
          <w:p w:rsidR="00DC3640" w:rsidRDefault="00DC3640" w:rsidP="00B97E34">
            <w:pPr>
              <w:pStyle w:val="yiv2119226096msonormal"/>
              <w:tabs>
                <w:tab w:val="left" w:pos="1985"/>
              </w:tabs>
              <w:autoSpaceDE w:val="0"/>
              <w:autoSpaceDN w:val="0"/>
              <w:adjustRightInd w:val="0"/>
              <w:spacing w:before="0" w:beforeAutospacing="0" w:after="0" w:afterAutospacing="0"/>
              <w:jc w:val="both"/>
              <w:rPr>
                <w:rFonts w:ascii="Bookman Old Style" w:hAnsi="Bookman Old Style"/>
                <w:sz w:val="24"/>
                <w:szCs w:val="24"/>
                <w:lang w:val="id-ID"/>
              </w:rPr>
            </w:pPr>
          </w:p>
          <w:p w:rsidR="00DC3640" w:rsidRDefault="00DC3640" w:rsidP="00B97E34">
            <w:pPr>
              <w:pStyle w:val="yiv2119226096msonormal"/>
              <w:tabs>
                <w:tab w:val="left" w:pos="1985"/>
              </w:tabs>
              <w:autoSpaceDE w:val="0"/>
              <w:autoSpaceDN w:val="0"/>
              <w:adjustRightInd w:val="0"/>
              <w:spacing w:before="0" w:beforeAutospacing="0" w:after="0" w:afterAutospacing="0"/>
              <w:jc w:val="both"/>
              <w:rPr>
                <w:rFonts w:ascii="Bookman Old Style" w:hAnsi="Bookman Old Style"/>
                <w:sz w:val="24"/>
                <w:szCs w:val="24"/>
                <w:lang w:val="id-ID"/>
              </w:rPr>
            </w:pPr>
          </w:p>
          <w:p w:rsidR="00DC3640" w:rsidRDefault="00DC3640" w:rsidP="00B97E34">
            <w:pPr>
              <w:pStyle w:val="yiv2119226096msonormal"/>
              <w:tabs>
                <w:tab w:val="left" w:pos="1985"/>
              </w:tabs>
              <w:autoSpaceDE w:val="0"/>
              <w:autoSpaceDN w:val="0"/>
              <w:adjustRightInd w:val="0"/>
              <w:spacing w:before="0" w:beforeAutospacing="0" w:after="0" w:afterAutospacing="0"/>
              <w:jc w:val="both"/>
              <w:rPr>
                <w:rFonts w:ascii="Bookman Old Style" w:hAnsi="Bookman Old Style" w:cs="BookmanOldStyle"/>
                <w:sz w:val="24"/>
                <w:szCs w:val="24"/>
                <w:lang w:val="id-ID"/>
              </w:rPr>
            </w:pPr>
          </w:p>
          <w:p w:rsidR="00DC3640" w:rsidRPr="00DC3640" w:rsidRDefault="00DC3640" w:rsidP="00B97E34">
            <w:pPr>
              <w:pStyle w:val="yiv2119226096msonormal"/>
              <w:tabs>
                <w:tab w:val="left" w:pos="1985"/>
              </w:tabs>
              <w:autoSpaceDE w:val="0"/>
              <w:autoSpaceDN w:val="0"/>
              <w:adjustRightInd w:val="0"/>
              <w:spacing w:before="0" w:beforeAutospacing="0" w:after="0" w:afterAutospacing="0"/>
              <w:jc w:val="both"/>
              <w:rPr>
                <w:rFonts w:ascii="Bookman Old Style" w:hAnsi="Bookman Old Style" w:cs="BookmanOldStyle"/>
                <w:sz w:val="24"/>
                <w:szCs w:val="24"/>
                <w:lang w:val="id-ID"/>
              </w:rPr>
            </w:pPr>
          </w:p>
        </w:tc>
      </w:tr>
      <w:tr w:rsidR="00FF61D6" w:rsidRPr="00191B36" w:rsidTr="000201E4">
        <w:tc>
          <w:tcPr>
            <w:tcW w:w="1526" w:type="dxa"/>
          </w:tcPr>
          <w:p w:rsidR="00FF61D6" w:rsidRDefault="00FF61D6" w:rsidP="007B4296">
            <w:pPr>
              <w:autoSpaceDE w:val="0"/>
              <w:autoSpaceDN w:val="0"/>
              <w:adjustRightInd w:val="0"/>
              <w:rPr>
                <w:rFonts w:ascii="Bookman Old Style" w:eastAsiaTheme="minorHAnsi" w:hAnsi="Bookman Old Style"/>
                <w:sz w:val="24"/>
                <w:szCs w:val="24"/>
                <w:lang w:val="id-ID"/>
              </w:rPr>
            </w:pPr>
          </w:p>
          <w:p w:rsidR="00DC3640" w:rsidRPr="00191B36" w:rsidRDefault="00DC3640" w:rsidP="007B4296">
            <w:pPr>
              <w:autoSpaceDE w:val="0"/>
              <w:autoSpaceDN w:val="0"/>
              <w:adjustRightInd w:val="0"/>
              <w:rPr>
                <w:rFonts w:ascii="Bookman Old Style" w:eastAsiaTheme="minorHAnsi" w:hAnsi="Bookman Old Style"/>
                <w:sz w:val="24"/>
                <w:szCs w:val="24"/>
                <w:lang w:val="id-ID"/>
              </w:rPr>
            </w:pPr>
          </w:p>
        </w:tc>
        <w:tc>
          <w:tcPr>
            <w:tcW w:w="1276" w:type="dxa"/>
          </w:tcPr>
          <w:p w:rsidR="00DC3640" w:rsidRDefault="00DC3640" w:rsidP="00B97E34">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(2)</w:t>
            </w:r>
          </w:p>
          <w:p w:rsidR="00FF61D6" w:rsidRPr="00191B36" w:rsidRDefault="00FF61D6" w:rsidP="00B97E34">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B97E34" w:rsidP="00B97E34">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1276" w:type="dxa"/>
          </w:tcPr>
          <w:p w:rsidR="00FF61D6" w:rsidRPr="00191B36" w:rsidRDefault="00B97E34" w:rsidP="00B97E34">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(3)</w:t>
            </w:r>
          </w:p>
        </w:tc>
        <w:tc>
          <w:tcPr>
            <w:tcW w:w="39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B97E34"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142973"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5</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620C0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620C0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7</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8</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596BF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9</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0C281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0C281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6E4E0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10</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044A3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044A32"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AA6893" w:rsidRPr="00191B36" w:rsidTr="000201E4">
        <w:tc>
          <w:tcPr>
            <w:tcW w:w="1526" w:type="dxa"/>
          </w:tcPr>
          <w:p w:rsidR="00AA6893" w:rsidRPr="00191B36" w:rsidRDefault="00AA6893"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11</w:t>
            </w:r>
          </w:p>
        </w:tc>
        <w:tc>
          <w:tcPr>
            <w:tcW w:w="1276" w:type="dxa"/>
          </w:tcPr>
          <w:p w:rsidR="00AA6893" w:rsidRPr="00191B36" w:rsidRDefault="00AA6893" w:rsidP="007B4296">
            <w:pPr>
              <w:autoSpaceDE w:val="0"/>
              <w:autoSpaceDN w:val="0"/>
              <w:adjustRightInd w:val="0"/>
              <w:rPr>
                <w:rFonts w:ascii="Bookman Old Style" w:eastAsiaTheme="minorHAnsi" w:hAnsi="Bookman Old Style"/>
                <w:sz w:val="24"/>
                <w:szCs w:val="24"/>
                <w:lang w:val="id-ID"/>
              </w:rPr>
            </w:pPr>
          </w:p>
        </w:tc>
        <w:tc>
          <w:tcPr>
            <w:tcW w:w="396" w:type="dxa"/>
          </w:tcPr>
          <w:p w:rsidR="00AA6893" w:rsidRPr="00191B36" w:rsidRDefault="00AA6893" w:rsidP="007B4296">
            <w:pPr>
              <w:autoSpaceDE w:val="0"/>
              <w:autoSpaceDN w:val="0"/>
              <w:adjustRightInd w:val="0"/>
              <w:rPr>
                <w:rFonts w:ascii="Bookman Old Style" w:eastAsiaTheme="minorHAnsi" w:hAnsi="Bookman Old Style"/>
                <w:sz w:val="24"/>
                <w:szCs w:val="24"/>
                <w:lang w:val="id-ID"/>
              </w:rPr>
            </w:pPr>
          </w:p>
        </w:tc>
        <w:tc>
          <w:tcPr>
            <w:tcW w:w="6044" w:type="dxa"/>
          </w:tcPr>
          <w:p w:rsidR="00AA6893" w:rsidRPr="00191B36" w:rsidRDefault="00AA6893" w:rsidP="007B4296">
            <w:pPr>
              <w:autoSpaceDE w:val="0"/>
              <w:autoSpaceDN w:val="0"/>
              <w:adjustRightInd w:val="0"/>
              <w:rPr>
                <w:rFonts w:ascii="Bookman Old Style" w:eastAsiaTheme="minorHAnsi" w:hAnsi="Bookman Old Style"/>
                <w:sz w:val="24"/>
                <w:szCs w:val="24"/>
                <w:lang w:val="id-ID"/>
              </w:rPr>
            </w:pPr>
          </w:p>
        </w:tc>
      </w:tr>
      <w:tr w:rsidR="00FF61D6" w:rsidRPr="00191B36" w:rsidTr="000201E4">
        <w:tc>
          <w:tcPr>
            <w:tcW w:w="152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1276"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Ayat </w:t>
            </w:r>
            <w:r w:rsidR="00A142A2" w:rsidRPr="00191B36">
              <w:rPr>
                <w:rFonts w:ascii="Bookman Old Style" w:eastAsiaTheme="minorHAnsi" w:hAnsi="Bookman Old Style"/>
                <w:sz w:val="24"/>
                <w:szCs w:val="24"/>
                <w:lang w:val="id-ID"/>
              </w:rPr>
              <w:t>(</w:t>
            </w:r>
            <w:r w:rsidRPr="00191B36">
              <w:rPr>
                <w:rFonts w:ascii="Bookman Old Style" w:eastAsiaTheme="minorHAnsi" w:hAnsi="Bookman Old Style"/>
                <w:sz w:val="24"/>
                <w:szCs w:val="24"/>
                <w:lang w:val="id-ID"/>
              </w:rPr>
              <w:t>1</w:t>
            </w:r>
            <w:r w:rsidR="00A142A2" w:rsidRPr="00191B36">
              <w:rPr>
                <w:rFonts w:ascii="Bookman Old Style" w:eastAsiaTheme="minorHAnsi" w:hAnsi="Bookman Old Style"/>
                <w:sz w:val="24"/>
                <w:szCs w:val="24"/>
                <w:lang w:val="id-ID"/>
              </w:rPr>
              <w:t>)</w:t>
            </w:r>
          </w:p>
        </w:tc>
        <w:tc>
          <w:tcPr>
            <w:tcW w:w="396"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1276"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Ayat </w:t>
            </w:r>
            <w:r w:rsidR="00A142A2" w:rsidRPr="00191B36">
              <w:rPr>
                <w:rFonts w:ascii="Bookman Old Style" w:eastAsiaTheme="minorHAnsi" w:hAnsi="Bookman Old Style"/>
                <w:sz w:val="24"/>
                <w:szCs w:val="24"/>
                <w:lang w:val="id-ID"/>
              </w:rPr>
              <w:t>(</w:t>
            </w:r>
            <w:r w:rsidRPr="00191B36">
              <w:rPr>
                <w:rFonts w:ascii="Bookman Old Style" w:eastAsiaTheme="minorHAnsi" w:hAnsi="Bookman Old Style"/>
                <w:sz w:val="24"/>
                <w:szCs w:val="24"/>
                <w:lang w:val="id-ID"/>
              </w:rPr>
              <w:t>2</w:t>
            </w:r>
            <w:r w:rsidR="00A142A2" w:rsidRPr="00191B36">
              <w:rPr>
                <w:rFonts w:ascii="Bookman Old Style" w:eastAsiaTheme="minorHAnsi" w:hAnsi="Bookman Old Style"/>
                <w:sz w:val="24"/>
                <w:szCs w:val="24"/>
                <w:lang w:val="id-ID"/>
              </w:rPr>
              <w:t>)</w:t>
            </w:r>
          </w:p>
        </w:tc>
        <w:tc>
          <w:tcPr>
            <w:tcW w:w="396"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A879C1" w:rsidRPr="00191B36" w:rsidRDefault="00A879C1" w:rsidP="00A879C1">
            <w:pPr>
              <w:pStyle w:val="Default"/>
              <w:jc w:val="both"/>
              <w:rPr>
                <w:rFonts w:ascii="Bookman Old Style" w:hAnsi="Bookman Old Style"/>
              </w:rPr>
            </w:pPr>
            <w:r w:rsidRPr="00191B36">
              <w:rPr>
                <w:rFonts w:ascii="Bookman Old Style" w:hAnsi="Bookman Old Style"/>
              </w:rPr>
              <w:t xml:space="preserve">Yang dimaksud dengan “perusahaan yang secara langsung mengelola sumber daya alam” adalah perusahaan yang kegiatan usahanya mengelola dan memanfaatkan sumber daya alam. </w:t>
            </w:r>
          </w:p>
          <w:p w:rsidR="00FF61D6" w:rsidRPr="00191B36" w:rsidRDefault="00A879C1" w:rsidP="00A879C1">
            <w:pPr>
              <w:autoSpaceDE w:val="0"/>
              <w:autoSpaceDN w:val="0"/>
              <w:adjustRightInd w:val="0"/>
              <w:jc w:val="both"/>
              <w:rPr>
                <w:rFonts w:ascii="Bookman Old Style" w:eastAsiaTheme="minorHAnsi" w:hAnsi="Bookman Old Style"/>
                <w:sz w:val="24"/>
                <w:szCs w:val="24"/>
                <w:lang w:val="id-ID"/>
              </w:rPr>
            </w:pPr>
            <w:r w:rsidRPr="00191B36">
              <w:rPr>
                <w:rFonts w:ascii="Bookman Old Style" w:hAnsi="Bookman Old Style"/>
                <w:sz w:val="24"/>
                <w:szCs w:val="24"/>
              </w:rPr>
              <w:t>Yang dimaksud dengan “perusahaan yang berkaitan/tidak langsung dengan sumber daya alam” adalah perusahaan yang tidak mengelola dan tidak memanfaatkan sumber daya alam, tetapi kegiatan usahanya berdampak pada fungsi kemampuan sumber daya alam.</w:t>
            </w:r>
          </w:p>
        </w:tc>
      </w:tr>
      <w:tr w:rsidR="003C4218" w:rsidRPr="00191B36" w:rsidTr="000201E4">
        <w:tc>
          <w:tcPr>
            <w:tcW w:w="152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12</w:t>
            </w:r>
          </w:p>
        </w:tc>
        <w:tc>
          <w:tcPr>
            <w:tcW w:w="127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p>
        </w:tc>
        <w:tc>
          <w:tcPr>
            <w:tcW w:w="396" w:type="dxa"/>
          </w:tcPr>
          <w:p w:rsidR="003C4218"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3C4218" w:rsidRPr="00191B36" w:rsidRDefault="00A879C1" w:rsidP="00A879C1">
            <w:pPr>
              <w:autoSpaceDE w:val="0"/>
              <w:autoSpaceDN w:val="0"/>
              <w:adjustRightInd w:val="0"/>
              <w:jc w:val="both"/>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437329"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w:t>
            </w:r>
            <w:r w:rsidR="003C4218" w:rsidRPr="00191B36">
              <w:rPr>
                <w:rFonts w:ascii="Bookman Old Style" w:eastAsiaTheme="minorHAnsi" w:hAnsi="Bookman Old Style"/>
                <w:sz w:val="24"/>
                <w:szCs w:val="24"/>
                <w:lang w:val="id-ID"/>
              </w:rPr>
              <w:t>3</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3C4218" w:rsidRPr="00191B36" w:rsidTr="000201E4">
        <w:tc>
          <w:tcPr>
            <w:tcW w:w="152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14</w:t>
            </w:r>
          </w:p>
        </w:tc>
        <w:tc>
          <w:tcPr>
            <w:tcW w:w="127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p>
        </w:tc>
        <w:tc>
          <w:tcPr>
            <w:tcW w:w="396" w:type="dxa"/>
          </w:tcPr>
          <w:p w:rsidR="003C4218"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3C4218"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3C4218" w:rsidRPr="00191B36" w:rsidTr="000201E4">
        <w:tc>
          <w:tcPr>
            <w:tcW w:w="152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15</w:t>
            </w:r>
          </w:p>
        </w:tc>
        <w:tc>
          <w:tcPr>
            <w:tcW w:w="1276" w:type="dxa"/>
          </w:tcPr>
          <w:p w:rsidR="003C4218" w:rsidRPr="00191B36" w:rsidRDefault="003C4218" w:rsidP="007B4296">
            <w:pPr>
              <w:autoSpaceDE w:val="0"/>
              <w:autoSpaceDN w:val="0"/>
              <w:adjustRightInd w:val="0"/>
              <w:rPr>
                <w:rFonts w:ascii="Bookman Old Style" w:eastAsiaTheme="minorHAnsi" w:hAnsi="Bookman Old Style"/>
                <w:sz w:val="24"/>
                <w:szCs w:val="24"/>
                <w:lang w:val="id-ID"/>
              </w:rPr>
            </w:pPr>
          </w:p>
        </w:tc>
        <w:tc>
          <w:tcPr>
            <w:tcW w:w="396" w:type="dxa"/>
          </w:tcPr>
          <w:p w:rsidR="003C4218"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 </w:t>
            </w:r>
          </w:p>
        </w:tc>
        <w:tc>
          <w:tcPr>
            <w:tcW w:w="6044" w:type="dxa"/>
          </w:tcPr>
          <w:p w:rsidR="003C4218"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3C421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16</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B45F3E" w:rsidRPr="00191B36" w:rsidTr="000201E4">
        <w:tc>
          <w:tcPr>
            <w:tcW w:w="1526" w:type="dxa"/>
          </w:tcPr>
          <w:p w:rsidR="00B45F3E" w:rsidRPr="00191B36" w:rsidRDefault="00B45F3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17</w:t>
            </w:r>
          </w:p>
        </w:tc>
        <w:tc>
          <w:tcPr>
            <w:tcW w:w="1276" w:type="dxa"/>
          </w:tcPr>
          <w:p w:rsidR="00B45F3E" w:rsidRPr="00191B36" w:rsidRDefault="00B45F3E" w:rsidP="007B4296">
            <w:pPr>
              <w:autoSpaceDE w:val="0"/>
              <w:autoSpaceDN w:val="0"/>
              <w:adjustRightInd w:val="0"/>
              <w:rPr>
                <w:rFonts w:ascii="Bookman Old Style" w:eastAsiaTheme="minorHAnsi" w:hAnsi="Bookman Old Style"/>
                <w:sz w:val="24"/>
                <w:szCs w:val="24"/>
                <w:lang w:val="id-ID"/>
              </w:rPr>
            </w:pPr>
          </w:p>
        </w:tc>
        <w:tc>
          <w:tcPr>
            <w:tcW w:w="396" w:type="dxa"/>
          </w:tcPr>
          <w:p w:rsidR="00B45F3E"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B45F3E"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14255E" w:rsidRPr="00191B36" w:rsidTr="000201E4">
        <w:tc>
          <w:tcPr>
            <w:tcW w:w="1526" w:type="dxa"/>
          </w:tcPr>
          <w:p w:rsidR="0014255E" w:rsidRPr="00191B36" w:rsidRDefault="0014255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w:t>
            </w:r>
            <w:r w:rsidR="00B45F3E" w:rsidRPr="00191B36">
              <w:rPr>
                <w:rFonts w:ascii="Bookman Old Style" w:eastAsiaTheme="minorHAnsi" w:hAnsi="Bookman Old Style"/>
                <w:sz w:val="24"/>
                <w:szCs w:val="24"/>
                <w:lang w:val="id-ID"/>
              </w:rPr>
              <w:t>8</w:t>
            </w:r>
          </w:p>
        </w:tc>
        <w:tc>
          <w:tcPr>
            <w:tcW w:w="1276" w:type="dxa"/>
          </w:tcPr>
          <w:p w:rsidR="0014255E" w:rsidRPr="00191B36" w:rsidRDefault="0014255E" w:rsidP="007B4296">
            <w:pPr>
              <w:autoSpaceDE w:val="0"/>
              <w:autoSpaceDN w:val="0"/>
              <w:adjustRightInd w:val="0"/>
              <w:rPr>
                <w:rFonts w:ascii="Bookman Old Style" w:eastAsiaTheme="minorHAnsi" w:hAnsi="Bookman Old Style"/>
                <w:sz w:val="24"/>
                <w:szCs w:val="24"/>
                <w:lang w:val="id-ID"/>
              </w:rPr>
            </w:pPr>
          </w:p>
        </w:tc>
        <w:tc>
          <w:tcPr>
            <w:tcW w:w="396" w:type="dxa"/>
          </w:tcPr>
          <w:p w:rsidR="0014255E"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14255E" w:rsidRPr="00191B36" w:rsidRDefault="00A879C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3964A3"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1</w:t>
            </w:r>
            <w:r w:rsidR="00B45F3E" w:rsidRPr="00191B36">
              <w:rPr>
                <w:rFonts w:ascii="Bookman Old Style" w:eastAsiaTheme="minorHAnsi" w:hAnsi="Bookman Old Style"/>
                <w:sz w:val="24"/>
                <w:szCs w:val="24"/>
                <w:lang w:val="id-ID"/>
              </w:rPr>
              <w:t>9</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Pasal </w:t>
            </w:r>
            <w:r w:rsidR="00B45F3E" w:rsidRPr="00191B36">
              <w:rPr>
                <w:rFonts w:ascii="Bookman Old Style" w:eastAsiaTheme="minorHAnsi" w:hAnsi="Bookman Old Style"/>
                <w:sz w:val="24"/>
                <w:szCs w:val="24"/>
                <w:lang w:val="id-ID"/>
              </w:rPr>
              <w:t>20</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3964A3"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B45F3E" w:rsidRPr="00191B36">
              <w:rPr>
                <w:rFonts w:ascii="Bookman Old Style" w:eastAsiaTheme="minorHAnsi" w:hAnsi="Bookman Old Style"/>
                <w:sz w:val="24"/>
                <w:szCs w:val="24"/>
                <w:lang w:val="id-ID"/>
              </w:rPr>
              <w:t>1</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r>
      <w:tr w:rsidR="00777CD8" w:rsidRPr="00191B36" w:rsidTr="000201E4">
        <w:tc>
          <w:tcPr>
            <w:tcW w:w="152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p>
        </w:tc>
        <w:tc>
          <w:tcPr>
            <w:tcW w:w="127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(1)</w:t>
            </w:r>
          </w:p>
        </w:tc>
        <w:tc>
          <w:tcPr>
            <w:tcW w:w="39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 xml:space="preserve">: </w:t>
            </w:r>
          </w:p>
        </w:tc>
        <w:tc>
          <w:tcPr>
            <w:tcW w:w="6044"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777CD8" w:rsidRPr="00191B36" w:rsidTr="000201E4">
        <w:tc>
          <w:tcPr>
            <w:tcW w:w="152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p>
        </w:tc>
        <w:tc>
          <w:tcPr>
            <w:tcW w:w="127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(2)</w:t>
            </w:r>
          </w:p>
        </w:tc>
        <w:tc>
          <w:tcPr>
            <w:tcW w:w="39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777CD8" w:rsidRPr="00191B36" w:rsidTr="000201E4">
        <w:tc>
          <w:tcPr>
            <w:tcW w:w="152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p>
        </w:tc>
        <w:tc>
          <w:tcPr>
            <w:tcW w:w="127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(3)</w:t>
            </w:r>
          </w:p>
        </w:tc>
        <w:tc>
          <w:tcPr>
            <w:tcW w:w="396" w:type="dxa"/>
          </w:tcPr>
          <w:p w:rsidR="00777CD8" w:rsidRPr="00191B36" w:rsidRDefault="00777CD8"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777CD8" w:rsidRPr="00191B36" w:rsidRDefault="00777CD8" w:rsidP="00777CD8">
            <w:pPr>
              <w:autoSpaceDE w:val="0"/>
              <w:autoSpaceDN w:val="0"/>
              <w:adjustRightInd w:val="0"/>
              <w:jc w:val="both"/>
              <w:rPr>
                <w:rFonts w:ascii="Bookman Old Style" w:hAnsi="Bookman Old Style"/>
                <w:sz w:val="24"/>
                <w:szCs w:val="24"/>
                <w:lang w:val="id-ID"/>
              </w:rPr>
            </w:pPr>
            <w:r w:rsidRPr="00191B36">
              <w:rPr>
                <w:rFonts w:ascii="Bookman Old Style" w:hAnsi="Bookman Old Style"/>
                <w:sz w:val="24"/>
                <w:szCs w:val="24"/>
              </w:rPr>
              <w:t>Maksud dilaporkannya pembentukan forum kepada pemerintah daerah setempat adalah untuk mempermudah dan memperlancar fungsi koordinatif administrasi pemerintah daerah.</w:t>
            </w:r>
          </w:p>
          <w:p w:rsidR="000F7D90" w:rsidRPr="00191B36" w:rsidRDefault="000F7D90" w:rsidP="00777CD8">
            <w:pPr>
              <w:autoSpaceDE w:val="0"/>
              <w:autoSpaceDN w:val="0"/>
              <w:adjustRightInd w:val="0"/>
              <w:jc w:val="both"/>
              <w:rPr>
                <w:rFonts w:ascii="Bookman Old Style" w:eastAsiaTheme="minorHAnsi" w:hAnsi="Bookman Old Style"/>
                <w:sz w:val="24"/>
                <w:szCs w:val="24"/>
                <w:lang w:val="id-ID"/>
              </w:rPr>
            </w:pPr>
          </w:p>
        </w:tc>
      </w:tr>
      <w:tr w:rsidR="00FF61D6" w:rsidRPr="00191B36" w:rsidTr="000201E4">
        <w:tc>
          <w:tcPr>
            <w:tcW w:w="152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B45F3E" w:rsidRPr="00191B36">
              <w:rPr>
                <w:rFonts w:ascii="Bookman Old Style" w:eastAsiaTheme="minorHAnsi" w:hAnsi="Bookman Old Style"/>
                <w:sz w:val="24"/>
                <w:szCs w:val="24"/>
                <w:lang w:val="id-ID"/>
              </w:rPr>
              <w:t>2</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B45F3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r>
      <w:tr w:rsidR="002353DC" w:rsidRPr="00191B36" w:rsidTr="000201E4">
        <w:tc>
          <w:tcPr>
            <w:tcW w:w="152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p>
        </w:tc>
        <w:tc>
          <w:tcPr>
            <w:tcW w:w="127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(1)</w:t>
            </w:r>
          </w:p>
        </w:tc>
        <w:tc>
          <w:tcPr>
            <w:tcW w:w="39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hAnsi="Bookman Old Style"/>
                <w:sz w:val="24"/>
                <w:szCs w:val="24"/>
              </w:rPr>
              <w:t>Program skala prioritas dari pemerintah daerah dapat digunakan sebagai bahan pertimbangan perusahaan dalam merencanakan pelaksanaan TSP agar di lapangan terjadi keharmonisan antara upaya pemerintah daerah dengan kegiatan swasta</w:t>
            </w:r>
          </w:p>
        </w:tc>
      </w:tr>
      <w:tr w:rsidR="002353DC" w:rsidRPr="00191B36" w:rsidTr="000201E4">
        <w:tc>
          <w:tcPr>
            <w:tcW w:w="152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p>
        </w:tc>
        <w:tc>
          <w:tcPr>
            <w:tcW w:w="127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(2)</w:t>
            </w:r>
          </w:p>
        </w:tc>
        <w:tc>
          <w:tcPr>
            <w:tcW w:w="39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2353DC" w:rsidRPr="00191B36" w:rsidRDefault="002353DC" w:rsidP="007B4296">
            <w:pPr>
              <w:autoSpaceDE w:val="0"/>
              <w:autoSpaceDN w:val="0"/>
              <w:adjustRightInd w:val="0"/>
              <w:rPr>
                <w:rFonts w:ascii="Bookman Old Style" w:hAnsi="Bookman Old Style"/>
                <w:sz w:val="24"/>
                <w:szCs w:val="24"/>
                <w:lang w:val="id-ID"/>
              </w:rPr>
            </w:pPr>
            <w:r w:rsidRPr="00191B36">
              <w:rPr>
                <w:rFonts w:ascii="Bookman Old Style" w:hAnsi="Bookman Old Style"/>
                <w:sz w:val="24"/>
                <w:szCs w:val="24"/>
                <w:lang w:val="id-ID"/>
              </w:rPr>
              <w:t>Cukup Jelas</w:t>
            </w:r>
          </w:p>
        </w:tc>
      </w:tr>
      <w:tr w:rsidR="002353DC" w:rsidRPr="00191B36" w:rsidTr="000201E4">
        <w:tc>
          <w:tcPr>
            <w:tcW w:w="152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p>
        </w:tc>
        <w:tc>
          <w:tcPr>
            <w:tcW w:w="127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Ayat (3)</w:t>
            </w:r>
          </w:p>
        </w:tc>
        <w:tc>
          <w:tcPr>
            <w:tcW w:w="396" w:type="dxa"/>
          </w:tcPr>
          <w:p w:rsidR="002353DC" w:rsidRPr="00191B36" w:rsidRDefault="002353DC"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2353DC" w:rsidRPr="00191B36" w:rsidRDefault="002353DC" w:rsidP="007B4296">
            <w:pPr>
              <w:autoSpaceDE w:val="0"/>
              <w:autoSpaceDN w:val="0"/>
              <w:adjustRightInd w:val="0"/>
              <w:rPr>
                <w:rFonts w:ascii="Bookman Old Style" w:hAnsi="Bookman Old Style"/>
                <w:sz w:val="24"/>
                <w:szCs w:val="24"/>
                <w:lang w:val="id-ID"/>
              </w:rPr>
            </w:pPr>
            <w:r w:rsidRPr="00191B36">
              <w:rPr>
                <w:rFonts w:ascii="Bookman Old Style" w:hAnsi="Bookman Old Style"/>
                <w:sz w:val="24"/>
                <w:szCs w:val="24"/>
                <w:lang w:val="id-ID"/>
              </w:rPr>
              <w:t>Cukup Jelas</w:t>
            </w:r>
          </w:p>
        </w:tc>
      </w:tr>
      <w:tr w:rsidR="00FF61D6" w:rsidRPr="00191B36" w:rsidTr="000201E4">
        <w:tc>
          <w:tcPr>
            <w:tcW w:w="152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2353DC" w:rsidRPr="00191B36">
              <w:rPr>
                <w:rFonts w:ascii="Bookman Old Style" w:eastAsiaTheme="minorHAnsi" w:hAnsi="Bookman Old Style"/>
                <w:sz w:val="24"/>
                <w:szCs w:val="24"/>
                <w:lang w:val="id-ID"/>
              </w:rPr>
              <w:t>3</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FE5D3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FE5D3A" w:rsidP="00A1616A">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B45F3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B45F3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B45F3E" w:rsidRPr="00191B36" w:rsidTr="000201E4">
        <w:tc>
          <w:tcPr>
            <w:tcW w:w="1526" w:type="dxa"/>
          </w:tcPr>
          <w:p w:rsidR="00B45F3E" w:rsidRPr="00191B36" w:rsidRDefault="00B45F3E" w:rsidP="00A1616A">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A1616A" w:rsidRPr="00191B36">
              <w:rPr>
                <w:rFonts w:ascii="Bookman Old Style" w:eastAsiaTheme="minorHAnsi" w:hAnsi="Bookman Old Style"/>
                <w:sz w:val="24"/>
                <w:szCs w:val="24"/>
                <w:lang w:val="id-ID"/>
              </w:rPr>
              <w:t>5</w:t>
            </w:r>
          </w:p>
        </w:tc>
        <w:tc>
          <w:tcPr>
            <w:tcW w:w="1276" w:type="dxa"/>
          </w:tcPr>
          <w:p w:rsidR="00B45F3E" w:rsidRPr="00191B36" w:rsidRDefault="00B45F3E" w:rsidP="007B4296">
            <w:pPr>
              <w:autoSpaceDE w:val="0"/>
              <w:autoSpaceDN w:val="0"/>
              <w:adjustRightInd w:val="0"/>
              <w:rPr>
                <w:rFonts w:ascii="Bookman Old Style" w:eastAsiaTheme="minorHAnsi" w:hAnsi="Bookman Old Style"/>
                <w:sz w:val="24"/>
                <w:szCs w:val="24"/>
                <w:lang w:val="id-ID"/>
              </w:rPr>
            </w:pPr>
          </w:p>
        </w:tc>
        <w:tc>
          <w:tcPr>
            <w:tcW w:w="396" w:type="dxa"/>
          </w:tcPr>
          <w:p w:rsidR="00B45F3E" w:rsidRPr="00191B36" w:rsidRDefault="00A1616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B45F3E" w:rsidRPr="00191B36" w:rsidRDefault="00A1616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170BC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A1616A" w:rsidRPr="00191B36">
              <w:rPr>
                <w:rFonts w:ascii="Bookman Old Style" w:eastAsiaTheme="minorHAnsi" w:hAnsi="Bookman Old Style"/>
                <w:sz w:val="24"/>
                <w:szCs w:val="24"/>
                <w:lang w:val="id-ID"/>
              </w:rPr>
              <w:t>6</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170BC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170BC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170BCB"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A1616A" w:rsidRPr="00191B36">
              <w:rPr>
                <w:rFonts w:ascii="Bookman Old Style" w:eastAsiaTheme="minorHAnsi" w:hAnsi="Bookman Old Style"/>
                <w:sz w:val="24"/>
                <w:szCs w:val="24"/>
                <w:lang w:val="id-ID"/>
              </w:rPr>
              <w:t>7</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A1616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A1616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381C8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B45F3E" w:rsidRPr="00191B36">
              <w:rPr>
                <w:rFonts w:ascii="Bookman Old Style" w:eastAsiaTheme="minorHAnsi" w:hAnsi="Bookman Old Style"/>
                <w:sz w:val="24"/>
                <w:szCs w:val="24"/>
                <w:lang w:val="id-ID"/>
              </w:rPr>
              <w:t>7</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381C8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381C8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381C8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B45F3E" w:rsidRPr="00191B36">
              <w:rPr>
                <w:rFonts w:ascii="Bookman Old Style" w:eastAsiaTheme="minorHAnsi" w:hAnsi="Bookman Old Style"/>
                <w:sz w:val="24"/>
                <w:szCs w:val="24"/>
                <w:lang w:val="id-ID"/>
              </w:rPr>
              <w:t>8</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6B225D"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6B225D"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381C81"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2</w:t>
            </w:r>
            <w:r w:rsidR="00B45F3E" w:rsidRPr="00191B36">
              <w:rPr>
                <w:rFonts w:ascii="Bookman Old Style" w:eastAsiaTheme="minorHAnsi" w:hAnsi="Bookman Old Style"/>
                <w:sz w:val="24"/>
                <w:szCs w:val="24"/>
                <w:lang w:val="id-ID"/>
              </w:rPr>
              <w:t>9</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314E0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314E0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r w:rsidR="00FF61D6" w:rsidRPr="00191B36" w:rsidTr="000201E4">
        <w:tc>
          <w:tcPr>
            <w:tcW w:w="1526" w:type="dxa"/>
          </w:tcPr>
          <w:p w:rsidR="00FF61D6" w:rsidRPr="00191B36" w:rsidRDefault="00B45F3E"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Pasal 30</w:t>
            </w:r>
          </w:p>
        </w:tc>
        <w:tc>
          <w:tcPr>
            <w:tcW w:w="1276" w:type="dxa"/>
          </w:tcPr>
          <w:p w:rsidR="00FF61D6" w:rsidRPr="00191B36" w:rsidRDefault="00FF61D6" w:rsidP="007B4296">
            <w:pPr>
              <w:autoSpaceDE w:val="0"/>
              <w:autoSpaceDN w:val="0"/>
              <w:adjustRightInd w:val="0"/>
              <w:rPr>
                <w:rFonts w:ascii="Bookman Old Style" w:eastAsiaTheme="minorHAnsi" w:hAnsi="Bookman Old Style"/>
                <w:sz w:val="24"/>
                <w:szCs w:val="24"/>
                <w:lang w:val="id-ID"/>
              </w:rPr>
            </w:pPr>
          </w:p>
        </w:tc>
        <w:tc>
          <w:tcPr>
            <w:tcW w:w="396" w:type="dxa"/>
          </w:tcPr>
          <w:p w:rsidR="00FF61D6" w:rsidRPr="00191B36" w:rsidRDefault="00314E0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w:t>
            </w:r>
          </w:p>
        </w:tc>
        <w:tc>
          <w:tcPr>
            <w:tcW w:w="6044" w:type="dxa"/>
          </w:tcPr>
          <w:p w:rsidR="00FF61D6" w:rsidRPr="00191B36" w:rsidRDefault="00314E0A" w:rsidP="007B4296">
            <w:pPr>
              <w:autoSpaceDE w:val="0"/>
              <w:autoSpaceDN w:val="0"/>
              <w:adjustRightInd w:val="0"/>
              <w:rPr>
                <w:rFonts w:ascii="Bookman Old Style" w:eastAsiaTheme="minorHAnsi" w:hAnsi="Bookman Old Style"/>
                <w:sz w:val="24"/>
                <w:szCs w:val="24"/>
                <w:lang w:val="id-ID"/>
              </w:rPr>
            </w:pPr>
            <w:r w:rsidRPr="00191B36">
              <w:rPr>
                <w:rFonts w:ascii="Bookman Old Style" w:eastAsiaTheme="minorHAnsi" w:hAnsi="Bookman Old Style"/>
                <w:sz w:val="24"/>
                <w:szCs w:val="24"/>
                <w:lang w:val="id-ID"/>
              </w:rPr>
              <w:t>Cukup Jelas</w:t>
            </w:r>
          </w:p>
        </w:tc>
      </w:tr>
    </w:tbl>
    <w:p w:rsidR="00314E0A" w:rsidRPr="00191B36" w:rsidRDefault="00314E0A" w:rsidP="007B4296">
      <w:pPr>
        <w:autoSpaceDE w:val="0"/>
        <w:autoSpaceDN w:val="0"/>
        <w:adjustRightInd w:val="0"/>
        <w:jc w:val="both"/>
        <w:rPr>
          <w:rFonts w:ascii="Bookman Old Style" w:eastAsiaTheme="minorHAnsi" w:hAnsi="Bookman Old Style"/>
          <w:lang w:val="id-ID"/>
        </w:rPr>
      </w:pPr>
    </w:p>
    <w:p w:rsidR="00ED78B4" w:rsidRDefault="00ED78B4" w:rsidP="007B4296">
      <w:pPr>
        <w:autoSpaceDE w:val="0"/>
        <w:autoSpaceDN w:val="0"/>
        <w:adjustRightInd w:val="0"/>
        <w:jc w:val="both"/>
        <w:rPr>
          <w:rFonts w:ascii="Bookman Old Style" w:eastAsiaTheme="minorHAnsi" w:hAnsi="Bookman Old Style"/>
        </w:rPr>
      </w:pPr>
      <w:r w:rsidRPr="00191B36">
        <w:rPr>
          <w:rFonts w:ascii="Bookman Old Style" w:eastAsiaTheme="minorHAnsi" w:hAnsi="Bookman Old Style"/>
          <w:lang w:val="id-ID"/>
        </w:rPr>
        <w:t xml:space="preserve">TAMBAHAN LEMBARAN DAERAH KABUPATEN </w:t>
      </w:r>
      <w:r w:rsidR="00624CB1" w:rsidRPr="00191B36">
        <w:rPr>
          <w:rFonts w:ascii="Bookman Old Style" w:eastAsiaTheme="minorHAnsi" w:hAnsi="Bookman Old Style"/>
          <w:lang w:val="id-ID"/>
        </w:rPr>
        <w:t>MERANGIN</w:t>
      </w:r>
      <w:r w:rsidRPr="00191B36">
        <w:rPr>
          <w:rFonts w:ascii="Bookman Old Style" w:eastAsiaTheme="minorHAnsi" w:hAnsi="Bookman Old Style"/>
          <w:lang w:val="id-ID"/>
        </w:rPr>
        <w:t xml:space="preserve"> NOMOR ...</w:t>
      </w: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rPr>
      </w:pPr>
    </w:p>
    <w:p w:rsidR="000201E4" w:rsidRDefault="000201E4"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A370FF">
      <w:pPr>
        <w:autoSpaceDE w:val="0"/>
        <w:autoSpaceDN w:val="0"/>
        <w:adjustRightInd w:val="0"/>
        <w:ind w:firstLine="567"/>
        <w:jc w:val="center"/>
        <w:rPr>
          <w:rFonts w:ascii="Bookman Old Style" w:hAnsi="Bookman Old Style" w:cs="Arial"/>
          <w:bCs/>
          <w:color w:val="000000"/>
        </w:rPr>
      </w:pPr>
      <w:r w:rsidRPr="00191B36">
        <w:rPr>
          <w:rFonts w:ascii="Bookman Old Style" w:hAnsi="Bookman Old Style" w:cs="Arial"/>
          <w:bCs/>
          <w:color w:val="000000"/>
          <w:lang w:val="id-ID"/>
        </w:rPr>
        <w:t>BAB IX</w:t>
      </w:r>
    </w:p>
    <w:p w:rsidR="00A370FF" w:rsidRPr="00322EED" w:rsidRDefault="00A370FF" w:rsidP="00A370FF">
      <w:pPr>
        <w:autoSpaceDE w:val="0"/>
        <w:autoSpaceDN w:val="0"/>
        <w:adjustRightInd w:val="0"/>
        <w:ind w:firstLine="567"/>
        <w:jc w:val="center"/>
        <w:rPr>
          <w:rFonts w:ascii="Bookman Old Style" w:hAnsi="Bookman Old Style" w:cs="Arial"/>
          <w:bCs/>
          <w:color w:val="000000"/>
        </w:rPr>
      </w:pPr>
    </w:p>
    <w:p w:rsidR="00A370FF" w:rsidRPr="00191B36" w:rsidRDefault="00A370FF" w:rsidP="00A370FF">
      <w:pPr>
        <w:ind w:firstLine="567"/>
        <w:jc w:val="center"/>
        <w:rPr>
          <w:rFonts w:ascii="Bookman Old Style" w:hAnsi="Bookman Old Style" w:cs="Arial"/>
          <w:bCs/>
          <w:color w:val="000000"/>
          <w:lang w:val="id-ID"/>
        </w:rPr>
      </w:pPr>
      <w:r w:rsidRPr="00191B36">
        <w:rPr>
          <w:rFonts w:ascii="Bookman Old Style" w:hAnsi="Bookman Old Style" w:cs="Arial"/>
          <w:bCs/>
          <w:color w:val="000000"/>
        </w:rPr>
        <w:t>PENYELESAIAN SENGKETA</w:t>
      </w:r>
    </w:p>
    <w:p w:rsidR="00A370FF" w:rsidRPr="00191B36" w:rsidRDefault="00A370FF" w:rsidP="00A370FF">
      <w:pPr>
        <w:ind w:firstLine="567"/>
        <w:jc w:val="center"/>
        <w:rPr>
          <w:rFonts w:ascii="Bookman Old Style" w:hAnsi="Bookman Old Style" w:cs="Arial"/>
          <w:bCs/>
          <w:color w:val="000000"/>
          <w:lang w:val="id-ID"/>
        </w:rPr>
      </w:pPr>
    </w:p>
    <w:p w:rsidR="00A370FF" w:rsidRPr="00191B36" w:rsidRDefault="00A370FF" w:rsidP="00A370FF">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w:t>
      </w:r>
      <w:r>
        <w:rPr>
          <w:rFonts w:ascii="Bookman Old Style" w:hAnsi="Bookman Old Style" w:cs="Arial"/>
          <w:bCs/>
          <w:color w:val="000000"/>
        </w:rPr>
        <w:t xml:space="preserve"> </w:t>
      </w:r>
      <w:r w:rsidRPr="00191B36">
        <w:rPr>
          <w:rFonts w:ascii="Bookman Old Style" w:hAnsi="Bookman Old Style" w:cs="Arial"/>
          <w:bCs/>
          <w:color w:val="000000"/>
          <w:lang w:val="id-ID"/>
        </w:rPr>
        <w:t>28</w:t>
      </w:r>
    </w:p>
    <w:p w:rsidR="00A370FF" w:rsidRPr="00191B36" w:rsidRDefault="00A370FF" w:rsidP="00A370FF">
      <w:pPr>
        <w:ind w:firstLine="567"/>
        <w:jc w:val="center"/>
        <w:rPr>
          <w:rFonts w:ascii="Bookman Old Style" w:hAnsi="Bookman Old Style" w:cs="Arial"/>
          <w:b/>
          <w:bCs/>
          <w:color w:val="000000"/>
          <w:lang w:val="id-ID"/>
        </w:rPr>
      </w:pPr>
    </w:p>
    <w:p w:rsidR="00A370FF" w:rsidRPr="00191B36" w:rsidRDefault="00A370FF" w:rsidP="00A370FF">
      <w:pPr>
        <w:pStyle w:val="ListParagraph"/>
        <w:numPr>
          <w:ilvl w:val="0"/>
          <w:numId w:val="9"/>
        </w:numPr>
        <w:jc w:val="both"/>
        <w:rPr>
          <w:rFonts w:ascii="Bookman Old Style" w:hAnsi="Bookman Old Style" w:cs="Arial"/>
          <w:bCs/>
          <w:color w:val="000000"/>
        </w:rPr>
      </w:pPr>
      <w:r w:rsidRPr="00191B36">
        <w:rPr>
          <w:rFonts w:ascii="Bookman Old Style" w:hAnsi="Bookman Old Style" w:cs="Arial"/>
          <w:bCs/>
          <w:color w:val="000000"/>
        </w:rPr>
        <w:t>Apabila terjadi sengketa dalam pelaksanaan TSLP</w:t>
      </w:r>
      <w:r w:rsidRPr="00191B36">
        <w:rPr>
          <w:rFonts w:ascii="Bookman Old Style" w:hAnsi="Bookman Old Style" w:cs="Arial"/>
          <w:bCs/>
          <w:color w:val="000000"/>
          <w:lang w:val="id-ID"/>
        </w:rPr>
        <w:t xml:space="preserve"> akan dis</w:t>
      </w:r>
      <w:r w:rsidRPr="00191B36">
        <w:rPr>
          <w:rFonts w:ascii="Bookman Old Style" w:hAnsi="Bookman Old Style" w:cs="Arial"/>
          <w:bCs/>
          <w:color w:val="000000"/>
        </w:rPr>
        <w:t>elesai</w:t>
      </w:r>
      <w:r w:rsidRPr="00191B36">
        <w:rPr>
          <w:rFonts w:ascii="Bookman Old Style" w:hAnsi="Bookman Old Style" w:cs="Arial"/>
          <w:bCs/>
          <w:color w:val="000000"/>
          <w:lang w:val="id-ID"/>
        </w:rPr>
        <w:t>ka</w:t>
      </w:r>
      <w:r w:rsidRPr="00191B36">
        <w:rPr>
          <w:rFonts w:ascii="Bookman Old Style" w:hAnsi="Bookman Old Style" w:cs="Arial"/>
          <w:bCs/>
          <w:color w:val="000000"/>
        </w:rPr>
        <w:t>nsecara musyawarah mufakat.</w:t>
      </w:r>
    </w:p>
    <w:p w:rsidR="00A370FF" w:rsidRPr="00191B36" w:rsidRDefault="00A370FF" w:rsidP="00A370FF">
      <w:pPr>
        <w:pStyle w:val="ListParagraph"/>
        <w:numPr>
          <w:ilvl w:val="0"/>
          <w:numId w:val="9"/>
        </w:numPr>
        <w:jc w:val="both"/>
        <w:rPr>
          <w:rFonts w:ascii="Bookman Old Style" w:hAnsi="Bookman Old Style" w:cs="Arial"/>
          <w:bCs/>
          <w:color w:val="000000"/>
        </w:rPr>
      </w:pPr>
      <w:r w:rsidRPr="00191B36">
        <w:rPr>
          <w:rFonts w:ascii="Bookman Old Style" w:hAnsi="Bookman Old Style" w:cs="Arial"/>
          <w:bCs/>
          <w:color w:val="000000"/>
        </w:rPr>
        <w:t xml:space="preserve">Dalam hal penyelesaian sengketa sebagaimana dimaksud pada ayat (1) tidak tercapai, para pihak dapat menempuh upaya penyelesaian sengketa di luar Pengadilan </w:t>
      </w:r>
      <w:r w:rsidRPr="00191B36">
        <w:rPr>
          <w:rFonts w:ascii="Bookman Old Style" w:hAnsi="Bookman Old Style" w:cs="Arial"/>
          <w:bCs/>
          <w:i/>
          <w:color w:val="000000"/>
        </w:rPr>
        <w:t>(Non Li</w:t>
      </w:r>
      <w:r w:rsidRPr="00191B36">
        <w:rPr>
          <w:rFonts w:ascii="Bookman Old Style" w:hAnsi="Bookman Old Style" w:cs="Arial"/>
          <w:bCs/>
          <w:i/>
          <w:color w:val="000000"/>
          <w:lang w:val="id-ID"/>
        </w:rPr>
        <w:t>tiga</w:t>
      </w:r>
      <w:r w:rsidRPr="00191B36">
        <w:rPr>
          <w:rFonts w:ascii="Bookman Old Style" w:hAnsi="Bookman Old Style" w:cs="Arial"/>
          <w:bCs/>
          <w:i/>
          <w:color w:val="000000"/>
        </w:rPr>
        <w:t>si).</w:t>
      </w:r>
    </w:p>
    <w:p w:rsidR="00A370FF" w:rsidRPr="00191B36" w:rsidRDefault="00A370FF" w:rsidP="00A370FF">
      <w:pPr>
        <w:autoSpaceDE w:val="0"/>
        <w:autoSpaceDN w:val="0"/>
        <w:adjustRightInd w:val="0"/>
        <w:ind w:firstLine="567"/>
        <w:jc w:val="center"/>
        <w:rPr>
          <w:rFonts w:ascii="Bookman Old Style" w:hAnsi="Bookman Old Style" w:cs="Arial"/>
          <w:bCs/>
          <w:color w:val="000000"/>
          <w:lang w:val="id-ID"/>
        </w:rPr>
      </w:pPr>
    </w:p>
    <w:p w:rsidR="00A370FF" w:rsidRDefault="00A370FF" w:rsidP="00A370FF">
      <w:pPr>
        <w:autoSpaceDE w:val="0"/>
        <w:autoSpaceDN w:val="0"/>
        <w:adjustRightInd w:val="0"/>
        <w:ind w:firstLine="567"/>
        <w:jc w:val="center"/>
        <w:rPr>
          <w:rFonts w:ascii="Bookman Old Style" w:hAnsi="Bookman Old Style" w:cs="Arial"/>
          <w:bCs/>
          <w:color w:val="000000"/>
        </w:rPr>
      </w:pPr>
      <w:r w:rsidRPr="00191B36">
        <w:rPr>
          <w:rFonts w:ascii="Bookman Old Style" w:hAnsi="Bookman Old Style" w:cs="Arial"/>
          <w:bCs/>
          <w:color w:val="000000"/>
          <w:lang w:val="id-ID"/>
        </w:rPr>
        <w:t>BAB X</w:t>
      </w:r>
    </w:p>
    <w:p w:rsidR="00A370FF" w:rsidRPr="00322EED" w:rsidRDefault="00A370FF" w:rsidP="00A370FF">
      <w:pPr>
        <w:autoSpaceDE w:val="0"/>
        <w:autoSpaceDN w:val="0"/>
        <w:adjustRightInd w:val="0"/>
        <w:ind w:firstLine="567"/>
        <w:jc w:val="center"/>
        <w:rPr>
          <w:rFonts w:ascii="Bookman Old Style" w:hAnsi="Bookman Old Style" w:cs="Arial"/>
          <w:bCs/>
          <w:color w:val="000000"/>
        </w:rPr>
      </w:pPr>
    </w:p>
    <w:p w:rsidR="00A370FF" w:rsidRPr="00191B36" w:rsidRDefault="00A370FF" w:rsidP="00A370FF">
      <w:pPr>
        <w:ind w:firstLine="567"/>
        <w:jc w:val="center"/>
        <w:rPr>
          <w:rFonts w:ascii="Bookman Old Style" w:hAnsi="Bookman Old Style" w:cs="Arial"/>
          <w:bCs/>
          <w:color w:val="000000"/>
          <w:lang w:val="id-ID"/>
        </w:rPr>
      </w:pPr>
      <w:r w:rsidRPr="00191B36">
        <w:rPr>
          <w:rFonts w:ascii="Bookman Old Style" w:hAnsi="Bookman Old Style" w:cs="Arial"/>
          <w:bCs/>
          <w:color w:val="000000"/>
        </w:rPr>
        <w:t xml:space="preserve">SANKSI </w:t>
      </w:r>
      <w:r w:rsidRPr="00191B36">
        <w:rPr>
          <w:rFonts w:ascii="Bookman Old Style" w:hAnsi="Bookman Old Style" w:cs="Arial"/>
          <w:bCs/>
          <w:color w:val="000000"/>
          <w:lang w:val="id-ID"/>
        </w:rPr>
        <w:t>ADMINISTRASI</w:t>
      </w:r>
    </w:p>
    <w:p w:rsidR="00A370FF" w:rsidRPr="00191B36" w:rsidRDefault="00A370FF" w:rsidP="00A370FF">
      <w:pPr>
        <w:ind w:firstLine="567"/>
        <w:jc w:val="center"/>
        <w:rPr>
          <w:rFonts w:ascii="Bookman Old Style" w:hAnsi="Bookman Old Style" w:cs="Arial"/>
          <w:bCs/>
          <w:color w:val="000000"/>
          <w:lang w:val="id-ID"/>
        </w:rPr>
      </w:pPr>
    </w:p>
    <w:p w:rsidR="00A370FF" w:rsidRPr="00191B36" w:rsidRDefault="00A370FF" w:rsidP="00A370FF">
      <w:pPr>
        <w:ind w:firstLine="567"/>
        <w:jc w:val="center"/>
        <w:rPr>
          <w:rFonts w:ascii="Bookman Old Style" w:hAnsi="Bookman Old Style" w:cs="Arial"/>
          <w:bCs/>
          <w:color w:val="000000"/>
          <w:lang w:val="id-ID"/>
        </w:rPr>
      </w:pPr>
      <w:r w:rsidRPr="00191B36">
        <w:rPr>
          <w:rFonts w:ascii="Bookman Old Style" w:hAnsi="Bookman Old Style" w:cs="Arial"/>
          <w:bCs/>
          <w:color w:val="000000"/>
        </w:rPr>
        <w:t>Pasal</w:t>
      </w:r>
      <w:r>
        <w:rPr>
          <w:rFonts w:ascii="Bookman Old Style" w:hAnsi="Bookman Old Style" w:cs="Arial"/>
          <w:bCs/>
          <w:color w:val="000000"/>
        </w:rPr>
        <w:t xml:space="preserve"> </w:t>
      </w:r>
      <w:r w:rsidRPr="00191B36">
        <w:rPr>
          <w:rFonts w:ascii="Bookman Old Style" w:hAnsi="Bookman Old Style" w:cs="Arial"/>
          <w:bCs/>
          <w:color w:val="000000"/>
          <w:lang w:val="id-ID"/>
        </w:rPr>
        <w:t>29</w:t>
      </w:r>
    </w:p>
    <w:p w:rsidR="00A370FF" w:rsidRPr="00191B36" w:rsidRDefault="00A370FF" w:rsidP="00A370FF">
      <w:pPr>
        <w:ind w:firstLine="567"/>
        <w:jc w:val="center"/>
        <w:rPr>
          <w:rFonts w:ascii="Bookman Old Style" w:hAnsi="Bookman Old Style" w:cs="Arial"/>
          <w:bCs/>
          <w:color w:val="000000"/>
          <w:lang w:val="id-ID"/>
        </w:rPr>
      </w:pPr>
    </w:p>
    <w:p w:rsidR="00A370FF" w:rsidRPr="00191B36" w:rsidRDefault="00A370FF" w:rsidP="00A370FF">
      <w:pPr>
        <w:ind w:left="360" w:hanging="360"/>
        <w:jc w:val="both"/>
        <w:rPr>
          <w:rFonts w:ascii="Bookman Old Style" w:hAnsi="Bookman Old Style" w:cs="Arial"/>
          <w:bCs/>
          <w:color w:val="000000"/>
          <w:lang w:val="id-ID"/>
        </w:rPr>
      </w:pPr>
      <w:r w:rsidRPr="00191B36">
        <w:rPr>
          <w:rFonts w:ascii="Bookman Old Style" w:hAnsi="Bookman Old Style" w:cs="Arial"/>
          <w:bCs/>
          <w:color w:val="000000"/>
        </w:rPr>
        <w:t xml:space="preserve">(1) Perusahaan yang tidak melaksanakan ketentuan </w:t>
      </w:r>
      <w:r w:rsidRPr="00191B36">
        <w:rPr>
          <w:rFonts w:ascii="Bookman Old Style" w:hAnsi="Bookman Old Style" w:cs="Arial"/>
          <w:bCs/>
          <w:color w:val="000000"/>
          <w:lang w:val="id-ID"/>
        </w:rPr>
        <w:t xml:space="preserve">sebagaimana dimaksud </w:t>
      </w:r>
      <w:r w:rsidRPr="00191B36">
        <w:rPr>
          <w:rFonts w:ascii="Bookman Old Style" w:hAnsi="Bookman Old Style" w:cs="Arial"/>
          <w:bCs/>
          <w:color w:val="000000"/>
        </w:rPr>
        <w:t xml:space="preserve">dalam Pasal </w:t>
      </w:r>
      <w:r w:rsidRPr="00191B36">
        <w:rPr>
          <w:rFonts w:ascii="Bookman Old Style" w:hAnsi="Bookman Old Style" w:cs="Arial"/>
          <w:bCs/>
          <w:color w:val="000000"/>
          <w:lang w:val="id-ID"/>
        </w:rPr>
        <w:t>20</w:t>
      </w:r>
      <w:r w:rsidRPr="00191B36">
        <w:rPr>
          <w:rFonts w:ascii="Bookman Old Style" w:hAnsi="Bookman Old Style" w:cs="Arial"/>
          <w:bCs/>
          <w:color w:val="000000"/>
        </w:rPr>
        <w:t xml:space="preserve"> dikenakan sanksi </w:t>
      </w:r>
      <w:r w:rsidRPr="00191B36">
        <w:rPr>
          <w:rFonts w:ascii="Bookman Old Style" w:hAnsi="Bookman Old Style" w:cs="Arial"/>
          <w:bCs/>
          <w:color w:val="000000"/>
          <w:lang w:val="id-ID"/>
        </w:rPr>
        <w:t>administrasi berupa:</w:t>
      </w:r>
    </w:p>
    <w:p w:rsidR="00A370FF" w:rsidRPr="00191B36" w:rsidRDefault="00A370FF" w:rsidP="00A370FF">
      <w:pPr>
        <w:pStyle w:val="ListParagraph"/>
        <w:numPr>
          <w:ilvl w:val="0"/>
          <w:numId w:val="26"/>
        </w:numPr>
        <w:ind w:left="360" w:firstLine="0"/>
        <w:jc w:val="both"/>
        <w:rPr>
          <w:rFonts w:ascii="Bookman Old Style" w:hAnsi="Bookman Old Style" w:cs="Arial"/>
          <w:bCs/>
          <w:color w:val="000000"/>
          <w:lang w:val="id-ID"/>
        </w:rPr>
      </w:pPr>
      <w:r w:rsidRPr="00191B36">
        <w:rPr>
          <w:rFonts w:ascii="Bookman Old Style" w:hAnsi="Bookman Old Style" w:cs="Arial"/>
          <w:bCs/>
          <w:color w:val="000000"/>
          <w:lang w:val="id-ID"/>
        </w:rPr>
        <w:t>peringatan tertulis;</w:t>
      </w:r>
    </w:p>
    <w:p w:rsidR="00A370FF" w:rsidRPr="00191B36" w:rsidRDefault="00A370FF" w:rsidP="00A370FF">
      <w:pPr>
        <w:pStyle w:val="ListParagraph"/>
        <w:numPr>
          <w:ilvl w:val="0"/>
          <w:numId w:val="26"/>
        </w:numPr>
        <w:ind w:left="360" w:firstLine="0"/>
        <w:jc w:val="both"/>
        <w:rPr>
          <w:rFonts w:ascii="Bookman Old Style" w:hAnsi="Bookman Old Style" w:cs="Arial"/>
          <w:bCs/>
          <w:color w:val="000000"/>
          <w:lang w:val="id-ID"/>
        </w:rPr>
      </w:pPr>
      <w:r w:rsidRPr="00191B36">
        <w:rPr>
          <w:rFonts w:ascii="Bookman Old Style" w:hAnsi="Bookman Old Style" w:cs="Arial"/>
          <w:bCs/>
          <w:color w:val="000000"/>
          <w:lang w:val="id-ID"/>
        </w:rPr>
        <w:t>pembatasan kegiatan usaha;</w:t>
      </w:r>
    </w:p>
    <w:p w:rsidR="00A370FF" w:rsidRPr="00191B36" w:rsidRDefault="00A370FF" w:rsidP="00A370FF">
      <w:pPr>
        <w:pStyle w:val="ListParagraph"/>
        <w:numPr>
          <w:ilvl w:val="0"/>
          <w:numId w:val="26"/>
        </w:numPr>
        <w:ind w:left="360" w:firstLine="0"/>
        <w:jc w:val="both"/>
        <w:rPr>
          <w:rFonts w:ascii="Bookman Old Style" w:hAnsi="Bookman Old Style" w:cs="Arial"/>
          <w:bCs/>
          <w:color w:val="000000"/>
          <w:lang w:val="id-ID"/>
        </w:rPr>
      </w:pPr>
      <w:r w:rsidRPr="00191B36">
        <w:rPr>
          <w:rFonts w:ascii="Bookman Old Style" w:hAnsi="Bookman Old Style" w:cs="Arial"/>
          <w:bCs/>
          <w:color w:val="000000"/>
          <w:lang w:val="id-ID"/>
        </w:rPr>
        <w:t xml:space="preserve">pembekuan kegiatan usaha dan/atau fasilitas penanaman modal; </w:t>
      </w:r>
    </w:p>
    <w:p w:rsidR="00A370FF" w:rsidRPr="00191B36" w:rsidRDefault="00A370FF" w:rsidP="00A370FF">
      <w:pPr>
        <w:pStyle w:val="ListParagraph"/>
        <w:ind w:left="360"/>
        <w:jc w:val="both"/>
        <w:rPr>
          <w:rFonts w:ascii="Bookman Old Style" w:hAnsi="Bookman Old Style" w:cs="Arial"/>
          <w:bCs/>
          <w:color w:val="000000"/>
          <w:lang w:val="id-ID"/>
        </w:rPr>
      </w:pPr>
      <w:r>
        <w:rPr>
          <w:rFonts w:ascii="Bookman Old Style" w:hAnsi="Bookman Old Style" w:cs="Arial"/>
          <w:bCs/>
          <w:color w:val="000000"/>
        </w:rPr>
        <w:t xml:space="preserve">     </w:t>
      </w:r>
      <w:r w:rsidRPr="00191B36">
        <w:rPr>
          <w:rFonts w:ascii="Bookman Old Style" w:hAnsi="Bookman Old Style" w:cs="Arial"/>
          <w:bCs/>
          <w:color w:val="000000"/>
          <w:lang w:val="id-ID"/>
        </w:rPr>
        <w:t xml:space="preserve">atau </w:t>
      </w:r>
    </w:p>
    <w:p w:rsidR="00A370FF" w:rsidRPr="00191B36" w:rsidRDefault="00A370FF" w:rsidP="00A370FF">
      <w:pPr>
        <w:pStyle w:val="ListParagraph"/>
        <w:numPr>
          <w:ilvl w:val="0"/>
          <w:numId w:val="26"/>
        </w:numPr>
        <w:ind w:left="360" w:firstLine="0"/>
        <w:jc w:val="both"/>
        <w:rPr>
          <w:rFonts w:ascii="Bookman Old Style" w:hAnsi="Bookman Old Style" w:cs="Arial"/>
          <w:bCs/>
          <w:color w:val="000000"/>
          <w:lang w:val="id-ID"/>
        </w:rPr>
      </w:pPr>
      <w:r w:rsidRPr="00191B36">
        <w:rPr>
          <w:rFonts w:ascii="Bookman Old Style" w:hAnsi="Bookman Old Style" w:cs="Arial"/>
          <w:bCs/>
          <w:color w:val="000000"/>
          <w:lang w:val="id-ID"/>
        </w:rPr>
        <w:t>pencabutan kegiatan usaha dan/atau fasilitas  penanaman modal.</w:t>
      </w:r>
    </w:p>
    <w:p w:rsidR="00A370FF" w:rsidRPr="00191B36" w:rsidRDefault="00A370FF" w:rsidP="00A370FF">
      <w:pPr>
        <w:pStyle w:val="ListParagraph"/>
        <w:ind w:left="360"/>
        <w:jc w:val="both"/>
        <w:rPr>
          <w:rFonts w:ascii="Bookman Old Style" w:hAnsi="Bookman Old Style" w:cs="Arial"/>
          <w:bCs/>
          <w:color w:val="000000"/>
          <w:lang w:val="id-ID"/>
        </w:rPr>
      </w:pPr>
    </w:p>
    <w:p w:rsidR="00A370FF" w:rsidRPr="00191B36" w:rsidRDefault="00A370FF" w:rsidP="00A370FF">
      <w:pPr>
        <w:ind w:left="540" w:hanging="540"/>
        <w:jc w:val="both"/>
        <w:rPr>
          <w:rFonts w:ascii="Bookman Old Style" w:hAnsi="Bookman Old Style" w:cs="Arial"/>
          <w:bCs/>
          <w:color w:val="000000"/>
          <w:lang w:val="id-ID"/>
        </w:rPr>
      </w:pPr>
      <w:r w:rsidRPr="00191B36">
        <w:rPr>
          <w:rFonts w:ascii="Bookman Old Style" w:hAnsi="Bookman Old Style" w:cs="Arial"/>
          <w:bCs/>
          <w:color w:val="000000"/>
          <w:lang w:val="id-ID"/>
        </w:rPr>
        <w:t xml:space="preserve"> (2) Ketentuan lebih lanjut mengenai sanksi administrasi diatur dengan Peraturan Bupati.</w:t>
      </w: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Default="00A370FF" w:rsidP="007B4296">
      <w:pPr>
        <w:autoSpaceDE w:val="0"/>
        <w:autoSpaceDN w:val="0"/>
        <w:adjustRightInd w:val="0"/>
        <w:jc w:val="both"/>
        <w:rPr>
          <w:rFonts w:ascii="Bookman Old Style" w:eastAsiaTheme="minorHAnsi" w:hAnsi="Bookman Old Style"/>
          <w:lang w:val="id-ID"/>
        </w:rPr>
      </w:pPr>
    </w:p>
    <w:p w:rsidR="00A370FF" w:rsidRPr="00A370FF" w:rsidRDefault="00A370FF" w:rsidP="007B4296">
      <w:pPr>
        <w:autoSpaceDE w:val="0"/>
        <w:autoSpaceDN w:val="0"/>
        <w:adjustRightInd w:val="0"/>
        <w:jc w:val="both"/>
        <w:rPr>
          <w:rFonts w:ascii="Bookman Old Style" w:eastAsiaTheme="minorHAnsi" w:hAnsi="Bookman Old Style"/>
          <w:lang w:val="id-ID"/>
        </w:rPr>
      </w:pPr>
    </w:p>
    <w:sectPr w:rsidR="00A370FF" w:rsidRPr="00A370FF" w:rsidSect="00082D00">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6D6" w:rsidRDefault="005276D6" w:rsidP="003F142B">
      <w:r>
        <w:separator/>
      </w:r>
    </w:p>
  </w:endnote>
  <w:endnote w:type="continuationSeparator" w:id="1">
    <w:p w:rsidR="005276D6" w:rsidRDefault="005276D6" w:rsidP="003F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OldStyle">
    <w:altName w:val="Bookman Old Style"/>
    <w:panose1 w:val="00000000000000000000"/>
    <w:charset w:val="4D"/>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0146"/>
      <w:docPartObj>
        <w:docPartGallery w:val="Page Numbers (Bottom of Page)"/>
        <w:docPartUnique/>
      </w:docPartObj>
    </w:sdtPr>
    <w:sdtContent>
      <w:p w:rsidR="00A7347F" w:rsidRDefault="00A7347F">
        <w:pPr>
          <w:pStyle w:val="Footer"/>
          <w:jc w:val="right"/>
        </w:pPr>
        <w:fldSimple w:instr=" PAGE   \* MERGEFORMAT ">
          <w:r w:rsidR="00F86174">
            <w:rPr>
              <w:noProof/>
            </w:rPr>
            <w:t>1</w:t>
          </w:r>
        </w:fldSimple>
      </w:p>
    </w:sdtContent>
  </w:sdt>
  <w:p w:rsidR="00A7347F" w:rsidRDefault="00A73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6D6" w:rsidRDefault="005276D6" w:rsidP="003F142B">
      <w:r>
        <w:separator/>
      </w:r>
    </w:p>
  </w:footnote>
  <w:footnote w:type="continuationSeparator" w:id="1">
    <w:p w:rsidR="005276D6" w:rsidRDefault="005276D6" w:rsidP="003F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00C"/>
    <w:multiLevelType w:val="hybridMultilevel"/>
    <w:tmpl w:val="C7BCEA4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60744A"/>
    <w:multiLevelType w:val="hybridMultilevel"/>
    <w:tmpl w:val="E5EE82A4"/>
    <w:lvl w:ilvl="0" w:tplc="41D26AC4">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63C0D"/>
    <w:multiLevelType w:val="hybridMultilevel"/>
    <w:tmpl w:val="09E26190"/>
    <w:lvl w:ilvl="0" w:tplc="6CE03E32">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76C8B"/>
    <w:multiLevelType w:val="hybridMultilevel"/>
    <w:tmpl w:val="AD84460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257E5D"/>
    <w:multiLevelType w:val="hybridMultilevel"/>
    <w:tmpl w:val="8920FB34"/>
    <w:lvl w:ilvl="0" w:tplc="0CA44E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595EE7"/>
    <w:multiLevelType w:val="hybridMultilevel"/>
    <w:tmpl w:val="FB34A6C6"/>
    <w:lvl w:ilvl="0" w:tplc="8F74CBAC">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15FF3"/>
    <w:multiLevelType w:val="hybridMultilevel"/>
    <w:tmpl w:val="8ED4F87A"/>
    <w:lvl w:ilvl="0" w:tplc="F8300572">
      <w:start w:val="1"/>
      <w:numFmt w:val="lowerLetter"/>
      <w:lvlText w:val="%1."/>
      <w:lvlJc w:val="left"/>
      <w:pPr>
        <w:ind w:left="1080" w:hanging="360"/>
      </w:pPr>
      <w:rPr>
        <w:rFonts w:ascii="Bookman Old Style" w:eastAsia="Times New Roman" w:hAnsi="Bookman Old Style"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755EB"/>
    <w:multiLevelType w:val="hybridMultilevel"/>
    <w:tmpl w:val="5A18CE6E"/>
    <w:lvl w:ilvl="0" w:tplc="CB4840C4">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844BE2"/>
    <w:multiLevelType w:val="hybridMultilevel"/>
    <w:tmpl w:val="B4468B8A"/>
    <w:lvl w:ilvl="0" w:tplc="8F74C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0201B"/>
    <w:multiLevelType w:val="hybridMultilevel"/>
    <w:tmpl w:val="46E4EB3C"/>
    <w:lvl w:ilvl="0" w:tplc="1608AAA8">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521614"/>
    <w:multiLevelType w:val="hybridMultilevel"/>
    <w:tmpl w:val="6D7226BA"/>
    <w:lvl w:ilvl="0" w:tplc="3410D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4815B7"/>
    <w:multiLevelType w:val="hybridMultilevel"/>
    <w:tmpl w:val="A97A36AE"/>
    <w:lvl w:ilvl="0" w:tplc="609CA7BE">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B75C5"/>
    <w:multiLevelType w:val="hybridMultilevel"/>
    <w:tmpl w:val="9B4C5A50"/>
    <w:lvl w:ilvl="0" w:tplc="5A363D3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9F333CA"/>
    <w:multiLevelType w:val="hybridMultilevel"/>
    <w:tmpl w:val="B1721002"/>
    <w:lvl w:ilvl="0" w:tplc="97700784">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F13533"/>
    <w:multiLevelType w:val="hybridMultilevel"/>
    <w:tmpl w:val="249007DA"/>
    <w:lvl w:ilvl="0" w:tplc="B6A6B1EA">
      <w:start w:val="1"/>
      <w:numFmt w:val="lowerLetter"/>
      <w:lvlText w:val="%1."/>
      <w:lvlJc w:val="left"/>
      <w:pPr>
        <w:ind w:left="360" w:hanging="360"/>
      </w:pPr>
      <w:rPr>
        <w:rFonts w:ascii="Bookman Old Style" w:eastAsia="Times New Roman" w:hAnsi="Bookman Old Style"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9618C5"/>
    <w:multiLevelType w:val="hybridMultilevel"/>
    <w:tmpl w:val="4D0E71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3B20AA"/>
    <w:multiLevelType w:val="hybridMultilevel"/>
    <w:tmpl w:val="C78497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D06FAE"/>
    <w:multiLevelType w:val="hybridMultilevel"/>
    <w:tmpl w:val="210E5B04"/>
    <w:lvl w:ilvl="0" w:tplc="70C81056">
      <w:start w:val="1"/>
      <w:numFmt w:val="decimal"/>
      <w:lvlText w:val="(%1)"/>
      <w:lvlJc w:val="left"/>
      <w:pPr>
        <w:ind w:left="360" w:hanging="360"/>
      </w:pPr>
      <w:rPr>
        <w:rFonts w:ascii="Bookman Old Style" w:eastAsia="Times New Roman" w:hAnsi="Bookman Old Style"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884518B"/>
    <w:multiLevelType w:val="hybridMultilevel"/>
    <w:tmpl w:val="0804BBC4"/>
    <w:lvl w:ilvl="0" w:tplc="A00099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B7014D"/>
    <w:multiLevelType w:val="hybridMultilevel"/>
    <w:tmpl w:val="29DE9A92"/>
    <w:lvl w:ilvl="0" w:tplc="03008A74">
      <w:start w:val="1"/>
      <w:numFmt w:val="decimal"/>
      <w:lvlText w:val="(%1)"/>
      <w:lvlJc w:val="left"/>
      <w:pPr>
        <w:ind w:left="435" w:hanging="43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B445FA"/>
    <w:multiLevelType w:val="hybridMultilevel"/>
    <w:tmpl w:val="DB9C9722"/>
    <w:lvl w:ilvl="0" w:tplc="20222B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FB728D"/>
    <w:multiLevelType w:val="hybridMultilevel"/>
    <w:tmpl w:val="43243BE8"/>
    <w:lvl w:ilvl="0" w:tplc="9252F430">
      <w:start w:val="1"/>
      <w:numFmt w:val="lowerLetter"/>
      <w:lvlText w:val="%1."/>
      <w:lvlJc w:val="left"/>
      <w:pPr>
        <w:ind w:left="1080" w:hanging="360"/>
      </w:pPr>
      <w:rPr>
        <w:rFonts w:ascii="Bookman Old Style" w:eastAsia="Times New Roman" w:hAnsi="Bookman Old Style" w:cs="Arial" w:hint="default"/>
      </w:rPr>
    </w:lvl>
    <w:lvl w:ilvl="1" w:tplc="ADAC1778">
      <w:start w:val="1"/>
      <w:numFmt w:val="lowerLetter"/>
      <w:lvlText w:val="%2."/>
      <w:lvlJc w:val="left"/>
      <w:pPr>
        <w:ind w:left="1800" w:hanging="360"/>
      </w:pPr>
      <w:rPr>
        <w:rFonts w:ascii="Bookman Old Style" w:eastAsiaTheme="minorHAnsi" w:hAnsi="Bookman Old Style"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664E97"/>
    <w:multiLevelType w:val="hybridMultilevel"/>
    <w:tmpl w:val="C2DE4874"/>
    <w:lvl w:ilvl="0" w:tplc="0B7CD24E">
      <w:start w:val="1"/>
      <w:numFmt w:val="decimal"/>
      <w:lvlText w:val="(%1)"/>
      <w:lvlJc w:val="left"/>
      <w:pPr>
        <w:ind w:left="360" w:hanging="360"/>
      </w:pPr>
      <w:rPr>
        <w:rFonts w:ascii="Bookman Old Style" w:eastAsia="Times New Roman"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5A5C30"/>
    <w:multiLevelType w:val="hybridMultilevel"/>
    <w:tmpl w:val="977A982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62B0EDC"/>
    <w:multiLevelType w:val="hybridMultilevel"/>
    <w:tmpl w:val="EF1A657E"/>
    <w:lvl w:ilvl="0" w:tplc="9DFEA8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497DA4"/>
    <w:multiLevelType w:val="hybridMultilevel"/>
    <w:tmpl w:val="BD7AAC7E"/>
    <w:lvl w:ilvl="0" w:tplc="8F74CB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1"/>
  </w:num>
  <w:num w:numId="3">
    <w:abstractNumId w:val="6"/>
  </w:num>
  <w:num w:numId="4">
    <w:abstractNumId w:val="4"/>
  </w:num>
  <w:num w:numId="5">
    <w:abstractNumId w:val="20"/>
  </w:num>
  <w:num w:numId="6">
    <w:abstractNumId w:val="9"/>
  </w:num>
  <w:num w:numId="7">
    <w:abstractNumId w:val="1"/>
  </w:num>
  <w:num w:numId="8">
    <w:abstractNumId w:val="7"/>
  </w:num>
  <w:num w:numId="9">
    <w:abstractNumId w:val="13"/>
  </w:num>
  <w:num w:numId="10">
    <w:abstractNumId w:val="2"/>
  </w:num>
  <w:num w:numId="11">
    <w:abstractNumId w:val="22"/>
  </w:num>
  <w:num w:numId="12">
    <w:abstractNumId w:val="14"/>
  </w:num>
  <w:num w:numId="13">
    <w:abstractNumId w:val="11"/>
  </w:num>
  <w:num w:numId="14">
    <w:abstractNumId w:val="24"/>
  </w:num>
  <w:num w:numId="15">
    <w:abstractNumId w:val="5"/>
  </w:num>
  <w:num w:numId="16">
    <w:abstractNumId w:val="25"/>
  </w:num>
  <w:num w:numId="17">
    <w:abstractNumId w:val="19"/>
  </w:num>
  <w:num w:numId="18">
    <w:abstractNumId w:val="18"/>
  </w:num>
  <w:num w:numId="19">
    <w:abstractNumId w:val="10"/>
  </w:num>
  <w:num w:numId="20">
    <w:abstractNumId w:val="15"/>
  </w:num>
  <w:num w:numId="21">
    <w:abstractNumId w:val="8"/>
  </w:num>
  <w:num w:numId="22">
    <w:abstractNumId w:val="17"/>
  </w:num>
  <w:num w:numId="23">
    <w:abstractNumId w:val="16"/>
  </w:num>
  <w:num w:numId="24">
    <w:abstractNumId w:val="12"/>
  </w:num>
  <w:num w:numId="25">
    <w:abstractNumId w:val="3"/>
  </w:num>
  <w:num w:numId="26">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18E0"/>
    <w:rsid w:val="00002550"/>
    <w:rsid w:val="00004151"/>
    <w:rsid w:val="00011446"/>
    <w:rsid w:val="000201E4"/>
    <w:rsid w:val="00021F5F"/>
    <w:rsid w:val="000241E4"/>
    <w:rsid w:val="000245D8"/>
    <w:rsid w:val="00042B23"/>
    <w:rsid w:val="00043F21"/>
    <w:rsid w:val="00044A32"/>
    <w:rsid w:val="00044AAF"/>
    <w:rsid w:val="00044E73"/>
    <w:rsid w:val="00054894"/>
    <w:rsid w:val="00056032"/>
    <w:rsid w:val="000618E0"/>
    <w:rsid w:val="000674A0"/>
    <w:rsid w:val="00070195"/>
    <w:rsid w:val="00074DEB"/>
    <w:rsid w:val="0007512E"/>
    <w:rsid w:val="00082D00"/>
    <w:rsid w:val="000A17CB"/>
    <w:rsid w:val="000A2881"/>
    <w:rsid w:val="000B1105"/>
    <w:rsid w:val="000B1972"/>
    <w:rsid w:val="000B2A66"/>
    <w:rsid w:val="000B5014"/>
    <w:rsid w:val="000C1211"/>
    <w:rsid w:val="000C281B"/>
    <w:rsid w:val="000D1A9D"/>
    <w:rsid w:val="000D7BC3"/>
    <w:rsid w:val="000D7D8D"/>
    <w:rsid w:val="000E2673"/>
    <w:rsid w:val="000E3C01"/>
    <w:rsid w:val="000E7FE6"/>
    <w:rsid w:val="000F6E79"/>
    <w:rsid w:val="000F7D90"/>
    <w:rsid w:val="00103F27"/>
    <w:rsid w:val="00111F0C"/>
    <w:rsid w:val="00113522"/>
    <w:rsid w:val="001157E2"/>
    <w:rsid w:val="00115C59"/>
    <w:rsid w:val="00117FE9"/>
    <w:rsid w:val="00130368"/>
    <w:rsid w:val="00140106"/>
    <w:rsid w:val="001407A0"/>
    <w:rsid w:val="0014255E"/>
    <w:rsid w:val="00142973"/>
    <w:rsid w:val="00155BD4"/>
    <w:rsid w:val="0015613A"/>
    <w:rsid w:val="0016064E"/>
    <w:rsid w:val="00166B74"/>
    <w:rsid w:val="00167D19"/>
    <w:rsid w:val="00170BCB"/>
    <w:rsid w:val="00170C63"/>
    <w:rsid w:val="00182A94"/>
    <w:rsid w:val="001900CA"/>
    <w:rsid w:val="00191B36"/>
    <w:rsid w:val="001A3B55"/>
    <w:rsid w:val="001A6816"/>
    <w:rsid w:val="001B4E2E"/>
    <w:rsid w:val="001B631C"/>
    <w:rsid w:val="001D34CC"/>
    <w:rsid w:val="001D4475"/>
    <w:rsid w:val="001D45AE"/>
    <w:rsid w:val="001E38C9"/>
    <w:rsid w:val="001E4B88"/>
    <w:rsid w:val="001F66C2"/>
    <w:rsid w:val="001F7571"/>
    <w:rsid w:val="00205EC1"/>
    <w:rsid w:val="00210B97"/>
    <w:rsid w:val="002323E0"/>
    <w:rsid w:val="002353DC"/>
    <w:rsid w:val="0024183A"/>
    <w:rsid w:val="00250915"/>
    <w:rsid w:val="002531E2"/>
    <w:rsid w:val="0025667C"/>
    <w:rsid w:val="00263332"/>
    <w:rsid w:val="002639C5"/>
    <w:rsid w:val="00272FBB"/>
    <w:rsid w:val="0027455B"/>
    <w:rsid w:val="002749BA"/>
    <w:rsid w:val="0028319C"/>
    <w:rsid w:val="00284DFD"/>
    <w:rsid w:val="00285131"/>
    <w:rsid w:val="002861A2"/>
    <w:rsid w:val="002877C5"/>
    <w:rsid w:val="002A6CF2"/>
    <w:rsid w:val="002B303D"/>
    <w:rsid w:val="002B4F26"/>
    <w:rsid w:val="002B6577"/>
    <w:rsid w:val="002D29B8"/>
    <w:rsid w:val="002D3487"/>
    <w:rsid w:val="002D3E87"/>
    <w:rsid w:val="002D71FD"/>
    <w:rsid w:val="002F0A63"/>
    <w:rsid w:val="002F636B"/>
    <w:rsid w:val="003006FE"/>
    <w:rsid w:val="003010A2"/>
    <w:rsid w:val="00303B20"/>
    <w:rsid w:val="0030686C"/>
    <w:rsid w:val="003078E4"/>
    <w:rsid w:val="00314E0A"/>
    <w:rsid w:val="00322EED"/>
    <w:rsid w:val="00326D27"/>
    <w:rsid w:val="00342052"/>
    <w:rsid w:val="0034316D"/>
    <w:rsid w:val="003503F0"/>
    <w:rsid w:val="00353C0E"/>
    <w:rsid w:val="00372467"/>
    <w:rsid w:val="003736E4"/>
    <w:rsid w:val="00381C81"/>
    <w:rsid w:val="0038387D"/>
    <w:rsid w:val="00385BF6"/>
    <w:rsid w:val="003917EA"/>
    <w:rsid w:val="00393C57"/>
    <w:rsid w:val="003964A3"/>
    <w:rsid w:val="003B003D"/>
    <w:rsid w:val="003C4218"/>
    <w:rsid w:val="003C69BC"/>
    <w:rsid w:val="003D2923"/>
    <w:rsid w:val="003E710C"/>
    <w:rsid w:val="003F142B"/>
    <w:rsid w:val="003F20EB"/>
    <w:rsid w:val="003F57E4"/>
    <w:rsid w:val="00407DFA"/>
    <w:rsid w:val="00416955"/>
    <w:rsid w:val="004202E3"/>
    <w:rsid w:val="004340BE"/>
    <w:rsid w:val="00434EC2"/>
    <w:rsid w:val="00437329"/>
    <w:rsid w:val="00465A33"/>
    <w:rsid w:val="00472741"/>
    <w:rsid w:val="00474074"/>
    <w:rsid w:val="00481BC6"/>
    <w:rsid w:val="0049359C"/>
    <w:rsid w:val="00496083"/>
    <w:rsid w:val="004B0897"/>
    <w:rsid w:val="004B743A"/>
    <w:rsid w:val="004D765B"/>
    <w:rsid w:val="004D7A3F"/>
    <w:rsid w:val="004E39E5"/>
    <w:rsid w:val="004F01EF"/>
    <w:rsid w:val="00500A76"/>
    <w:rsid w:val="00514294"/>
    <w:rsid w:val="00524594"/>
    <w:rsid w:val="005247F4"/>
    <w:rsid w:val="005276D6"/>
    <w:rsid w:val="005473D3"/>
    <w:rsid w:val="0055021B"/>
    <w:rsid w:val="005525EA"/>
    <w:rsid w:val="0055475B"/>
    <w:rsid w:val="00561764"/>
    <w:rsid w:val="005632C8"/>
    <w:rsid w:val="00563AB6"/>
    <w:rsid w:val="005672F2"/>
    <w:rsid w:val="00571A44"/>
    <w:rsid w:val="00577BA8"/>
    <w:rsid w:val="00596BF2"/>
    <w:rsid w:val="00597358"/>
    <w:rsid w:val="005B5C8B"/>
    <w:rsid w:val="005C2E13"/>
    <w:rsid w:val="005D3807"/>
    <w:rsid w:val="005D38BE"/>
    <w:rsid w:val="005D5257"/>
    <w:rsid w:val="005D7267"/>
    <w:rsid w:val="005E6DF9"/>
    <w:rsid w:val="006012DA"/>
    <w:rsid w:val="00607E0D"/>
    <w:rsid w:val="00611314"/>
    <w:rsid w:val="00620C0B"/>
    <w:rsid w:val="00624CB1"/>
    <w:rsid w:val="0063483B"/>
    <w:rsid w:val="00642290"/>
    <w:rsid w:val="006432FD"/>
    <w:rsid w:val="00643A9E"/>
    <w:rsid w:val="0066045B"/>
    <w:rsid w:val="00674983"/>
    <w:rsid w:val="006801D0"/>
    <w:rsid w:val="00696764"/>
    <w:rsid w:val="006B077F"/>
    <w:rsid w:val="006B225D"/>
    <w:rsid w:val="006B7B93"/>
    <w:rsid w:val="006C15F1"/>
    <w:rsid w:val="006C364B"/>
    <w:rsid w:val="006C6E71"/>
    <w:rsid w:val="006C76FA"/>
    <w:rsid w:val="006D12CF"/>
    <w:rsid w:val="006D4A74"/>
    <w:rsid w:val="006E2DA5"/>
    <w:rsid w:val="006E4E0B"/>
    <w:rsid w:val="006E57BC"/>
    <w:rsid w:val="006F3A48"/>
    <w:rsid w:val="006F677B"/>
    <w:rsid w:val="006F7FC4"/>
    <w:rsid w:val="00707BBA"/>
    <w:rsid w:val="00707CAC"/>
    <w:rsid w:val="00711599"/>
    <w:rsid w:val="0072281F"/>
    <w:rsid w:val="00726C2D"/>
    <w:rsid w:val="00734A4A"/>
    <w:rsid w:val="007355CE"/>
    <w:rsid w:val="00735DF2"/>
    <w:rsid w:val="00742C1E"/>
    <w:rsid w:val="00751DA5"/>
    <w:rsid w:val="00755DE9"/>
    <w:rsid w:val="00756B11"/>
    <w:rsid w:val="007575E2"/>
    <w:rsid w:val="0076216F"/>
    <w:rsid w:val="007630CB"/>
    <w:rsid w:val="00763C2C"/>
    <w:rsid w:val="0077346B"/>
    <w:rsid w:val="00776C49"/>
    <w:rsid w:val="00777CD8"/>
    <w:rsid w:val="00783C8B"/>
    <w:rsid w:val="00785334"/>
    <w:rsid w:val="007950C3"/>
    <w:rsid w:val="007A6F55"/>
    <w:rsid w:val="007B4296"/>
    <w:rsid w:val="007C7A3B"/>
    <w:rsid w:val="007D2DBE"/>
    <w:rsid w:val="007D3A52"/>
    <w:rsid w:val="007D6F57"/>
    <w:rsid w:val="007E648F"/>
    <w:rsid w:val="007F071C"/>
    <w:rsid w:val="007F5D4E"/>
    <w:rsid w:val="007F6D5F"/>
    <w:rsid w:val="008041B3"/>
    <w:rsid w:val="0080697D"/>
    <w:rsid w:val="00807444"/>
    <w:rsid w:val="00815118"/>
    <w:rsid w:val="00825D62"/>
    <w:rsid w:val="00841CE1"/>
    <w:rsid w:val="00845899"/>
    <w:rsid w:val="00864E06"/>
    <w:rsid w:val="00877277"/>
    <w:rsid w:val="00880BC0"/>
    <w:rsid w:val="00881528"/>
    <w:rsid w:val="008822F1"/>
    <w:rsid w:val="00887593"/>
    <w:rsid w:val="00893A8D"/>
    <w:rsid w:val="0089431B"/>
    <w:rsid w:val="00897C66"/>
    <w:rsid w:val="008A26AE"/>
    <w:rsid w:val="008A59CE"/>
    <w:rsid w:val="008A6671"/>
    <w:rsid w:val="008B421A"/>
    <w:rsid w:val="008C326B"/>
    <w:rsid w:val="008D0192"/>
    <w:rsid w:val="008D7F58"/>
    <w:rsid w:val="008E1010"/>
    <w:rsid w:val="008F5E64"/>
    <w:rsid w:val="009067E2"/>
    <w:rsid w:val="00910208"/>
    <w:rsid w:val="00916940"/>
    <w:rsid w:val="0091701A"/>
    <w:rsid w:val="00936A14"/>
    <w:rsid w:val="00946187"/>
    <w:rsid w:val="009631C9"/>
    <w:rsid w:val="00965EFE"/>
    <w:rsid w:val="0097004F"/>
    <w:rsid w:val="00972E8C"/>
    <w:rsid w:val="00973734"/>
    <w:rsid w:val="00982B0D"/>
    <w:rsid w:val="00991C14"/>
    <w:rsid w:val="009B000F"/>
    <w:rsid w:val="009B56C9"/>
    <w:rsid w:val="009D24E5"/>
    <w:rsid w:val="009E1190"/>
    <w:rsid w:val="009F39D0"/>
    <w:rsid w:val="00A1133F"/>
    <w:rsid w:val="00A12F87"/>
    <w:rsid w:val="00A142A2"/>
    <w:rsid w:val="00A1465B"/>
    <w:rsid w:val="00A1616A"/>
    <w:rsid w:val="00A16FC1"/>
    <w:rsid w:val="00A30306"/>
    <w:rsid w:val="00A35E15"/>
    <w:rsid w:val="00A370FF"/>
    <w:rsid w:val="00A63D8B"/>
    <w:rsid w:val="00A711D5"/>
    <w:rsid w:val="00A7347F"/>
    <w:rsid w:val="00A879C1"/>
    <w:rsid w:val="00A94FB5"/>
    <w:rsid w:val="00AA2080"/>
    <w:rsid w:val="00AA303D"/>
    <w:rsid w:val="00AA6893"/>
    <w:rsid w:val="00AB3D11"/>
    <w:rsid w:val="00AC0C29"/>
    <w:rsid w:val="00AD1242"/>
    <w:rsid w:val="00AD20B3"/>
    <w:rsid w:val="00AD3F70"/>
    <w:rsid w:val="00AD777C"/>
    <w:rsid w:val="00AE5B6F"/>
    <w:rsid w:val="00B07385"/>
    <w:rsid w:val="00B240EF"/>
    <w:rsid w:val="00B31303"/>
    <w:rsid w:val="00B31887"/>
    <w:rsid w:val="00B31F87"/>
    <w:rsid w:val="00B333C6"/>
    <w:rsid w:val="00B33762"/>
    <w:rsid w:val="00B34910"/>
    <w:rsid w:val="00B37AEC"/>
    <w:rsid w:val="00B407C1"/>
    <w:rsid w:val="00B44178"/>
    <w:rsid w:val="00B45F3E"/>
    <w:rsid w:val="00B50185"/>
    <w:rsid w:val="00B5171C"/>
    <w:rsid w:val="00B652BC"/>
    <w:rsid w:val="00B72F7B"/>
    <w:rsid w:val="00B76507"/>
    <w:rsid w:val="00B76D12"/>
    <w:rsid w:val="00B77141"/>
    <w:rsid w:val="00B817CA"/>
    <w:rsid w:val="00B87973"/>
    <w:rsid w:val="00B91106"/>
    <w:rsid w:val="00B96187"/>
    <w:rsid w:val="00B97E34"/>
    <w:rsid w:val="00BB5507"/>
    <w:rsid w:val="00BC0DD9"/>
    <w:rsid w:val="00BD5EF4"/>
    <w:rsid w:val="00BE12AC"/>
    <w:rsid w:val="00BE3ED9"/>
    <w:rsid w:val="00BF399E"/>
    <w:rsid w:val="00C04BBA"/>
    <w:rsid w:val="00C1142D"/>
    <w:rsid w:val="00C24D04"/>
    <w:rsid w:val="00C25189"/>
    <w:rsid w:val="00C275E3"/>
    <w:rsid w:val="00C338F6"/>
    <w:rsid w:val="00C426AF"/>
    <w:rsid w:val="00C4644B"/>
    <w:rsid w:val="00C5004E"/>
    <w:rsid w:val="00C61493"/>
    <w:rsid w:val="00C94F59"/>
    <w:rsid w:val="00C96ADF"/>
    <w:rsid w:val="00C9714A"/>
    <w:rsid w:val="00CA22BA"/>
    <w:rsid w:val="00CA32AF"/>
    <w:rsid w:val="00CA5F4E"/>
    <w:rsid w:val="00CA638D"/>
    <w:rsid w:val="00CB0F1E"/>
    <w:rsid w:val="00CB7746"/>
    <w:rsid w:val="00CC77BE"/>
    <w:rsid w:val="00CD52BE"/>
    <w:rsid w:val="00CD61E1"/>
    <w:rsid w:val="00CE2416"/>
    <w:rsid w:val="00CE68FA"/>
    <w:rsid w:val="00CF08FA"/>
    <w:rsid w:val="00CF134D"/>
    <w:rsid w:val="00CF3157"/>
    <w:rsid w:val="00CF4816"/>
    <w:rsid w:val="00CF6D52"/>
    <w:rsid w:val="00CF79E8"/>
    <w:rsid w:val="00D07922"/>
    <w:rsid w:val="00D300A4"/>
    <w:rsid w:val="00D42D43"/>
    <w:rsid w:val="00D62E82"/>
    <w:rsid w:val="00D63F36"/>
    <w:rsid w:val="00D66DFC"/>
    <w:rsid w:val="00D93C5E"/>
    <w:rsid w:val="00D93E04"/>
    <w:rsid w:val="00D9609C"/>
    <w:rsid w:val="00D9771F"/>
    <w:rsid w:val="00D97979"/>
    <w:rsid w:val="00DA1A3F"/>
    <w:rsid w:val="00DA2333"/>
    <w:rsid w:val="00DB0617"/>
    <w:rsid w:val="00DC35A8"/>
    <w:rsid w:val="00DC3640"/>
    <w:rsid w:val="00DC4150"/>
    <w:rsid w:val="00DC62FA"/>
    <w:rsid w:val="00DD2234"/>
    <w:rsid w:val="00DE7CDF"/>
    <w:rsid w:val="00DF4F4C"/>
    <w:rsid w:val="00DF7F08"/>
    <w:rsid w:val="00E0798D"/>
    <w:rsid w:val="00E149E9"/>
    <w:rsid w:val="00E16D55"/>
    <w:rsid w:val="00E17B96"/>
    <w:rsid w:val="00E262EF"/>
    <w:rsid w:val="00E26CD6"/>
    <w:rsid w:val="00E31CF1"/>
    <w:rsid w:val="00E33156"/>
    <w:rsid w:val="00E60E9A"/>
    <w:rsid w:val="00E61F66"/>
    <w:rsid w:val="00E81869"/>
    <w:rsid w:val="00E83491"/>
    <w:rsid w:val="00E96B03"/>
    <w:rsid w:val="00EA1475"/>
    <w:rsid w:val="00EC40AD"/>
    <w:rsid w:val="00ED78B4"/>
    <w:rsid w:val="00EF1CBE"/>
    <w:rsid w:val="00F00D54"/>
    <w:rsid w:val="00F03436"/>
    <w:rsid w:val="00F05F7D"/>
    <w:rsid w:val="00F06D74"/>
    <w:rsid w:val="00F109AE"/>
    <w:rsid w:val="00F22E1A"/>
    <w:rsid w:val="00F24FCF"/>
    <w:rsid w:val="00F257B2"/>
    <w:rsid w:val="00F336B5"/>
    <w:rsid w:val="00F33BB0"/>
    <w:rsid w:val="00F4094B"/>
    <w:rsid w:val="00F460E7"/>
    <w:rsid w:val="00F50040"/>
    <w:rsid w:val="00F53719"/>
    <w:rsid w:val="00F7101B"/>
    <w:rsid w:val="00F86174"/>
    <w:rsid w:val="00F9295E"/>
    <w:rsid w:val="00F958B0"/>
    <w:rsid w:val="00FA7F3A"/>
    <w:rsid w:val="00FD184E"/>
    <w:rsid w:val="00FD47B7"/>
    <w:rsid w:val="00FE5D3A"/>
    <w:rsid w:val="00FF61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8E0"/>
    <w:rPr>
      <w:rFonts w:ascii="Tahoma" w:hAnsi="Tahoma" w:cs="Tahoma"/>
      <w:sz w:val="16"/>
      <w:szCs w:val="16"/>
    </w:rPr>
  </w:style>
  <w:style w:type="character" w:customStyle="1" w:styleId="BalloonTextChar">
    <w:name w:val="Balloon Text Char"/>
    <w:basedOn w:val="DefaultParagraphFont"/>
    <w:link w:val="BalloonText"/>
    <w:uiPriority w:val="99"/>
    <w:semiHidden/>
    <w:rsid w:val="000618E0"/>
    <w:rPr>
      <w:rFonts w:ascii="Tahoma" w:eastAsia="Times New Roman" w:hAnsi="Tahoma" w:cs="Tahoma"/>
      <w:sz w:val="16"/>
      <w:szCs w:val="16"/>
      <w:lang w:val="en-US"/>
    </w:rPr>
  </w:style>
  <w:style w:type="table" w:styleId="TableGrid">
    <w:name w:val="Table Grid"/>
    <w:basedOn w:val="TableNormal"/>
    <w:rsid w:val="0006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36A14"/>
    <w:rPr>
      <w:rFonts w:ascii="Arial" w:hAnsi="Arial" w:cs="Arial"/>
      <w:sz w:val="22"/>
      <w:szCs w:val="22"/>
    </w:rPr>
  </w:style>
  <w:style w:type="paragraph" w:customStyle="1" w:styleId="Style1">
    <w:name w:val="Style 1"/>
    <w:rsid w:val="00070195"/>
    <w:pPr>
      <w:widowControl w:val="0"/>
      <w:autoSpaceDE w:val="0"/>
      <w:autoSpaceDN w:val="0"/>
      <w:spacing w:before="36" w:after="0" w:line="240" w:lineRule="auto"/>
      <w:ind w:left="504" w:hanging="360"/>
      <w:jc w:val="both"/>
    </w:pPr>
    <w:rPr>
      <w:rFonts w:ascii="Arial Narrow" w:eastAsia="Times New Roman" w:hAnsi="Arial Narrow" w:cs="Arial Narrow"/>
      <w:sz w:val="26"/>
      <w:szCs w:val="26"/>
      <w:lang w:val="en-US" w:eastAsia="en-GB"/>
    </w:rPr>
  </w:style>
  <w:style w:type="paragraph" w:styleId="BodyTextIndent">
    <w:name w:val="Body Text Indent"/>
    <w:basedOn w:val="Normal"/>
    <w:link w:val="BodyTextIndentChar"/>
    <w:rsid w:val="00825D62"/>
    <w:pPr>
      <w:spacing w:after="120"/>
      <w:ind w:left="360"/>
    </w:pPr>
  </w:style>
  <w:style w:type="character" w:customStyle="1" w:styleId="BodyTextIndentChar">
    <w:name w:val="Body Text Indent Char"/>
    <w:basedOn w:val="DefaultParagraphFont"/>
    <w:link w:val="BodyTextIndent"/>
    <w:rsid w:val="00825D62"/>
    <w:rPr>
      <w:rFonts w:ascii="Times New Roman" w:eastAsia="Times New Roman" w:hAnsi="Times New Roman" w:cs="Times New Roman"/>
      <w:sz w:val="24"/>
      <w:szCs w:val="24"/>
      <w:lang w:val="en-US"/>
    </w:rPr>
  </w:style>
  <w:style w:type="paragraph" w:styleId="BodyText">
    <w:name w:val="Body Text"/>
    <w:basedOn w:val="Normal"/>
    <w:link w:val="BodyTextChar"/>
    <w:rsid w:val="00825D62"/>
    <w:pPr>
      <w:spacing w:after="120"/>
    </w:pPr>
    <w:rPr>
      <w:rFonts w:ascii="Book Antiqua" w:hAnsi="Book Antiqua"/>
      <w:lang w:val="id-ID"/>
    </w:rPr>
  </w:style>
  <w:style w:type="character" w:customStyle="1" w:styleId="BodyTextChar">
    <w:name w:val="Body Text Char"/>
    <w:basedOn w:val="DefaultParagraphFont"/>
    <w:link w:val="BodyText"/>
    <w:rsid w:val="00825D62"/>
    <w:rPr>
      <w:rFonts w:ascii="Book Antiqua" w:eastAsia="Times New Roman" w:hAnsi="Book Antiqua" w:cs="Times New Roman"/>
      <w:sz w:val="24"/>
      <w:szCs w:val="24"/>
    </w:rPr>
  </w:style>
  <w:style w:type="paragraph" w:styleId="ListParagraph">
    <w:name w:val="List Paragraph"/>
    <w:basedOn w:val="Normal"/>
    <w:uiPriority w:val="34"/>
    <w:qFormat/>
    <w:rsid w:val="005672F2"/>
    <w:pPr>
      <w:ind w:left="720"/>
      <w:contextualSpacing/>
    </w:pPr>
  </w:style>
  <w:style w:type="character" w:styleId="FootnoteReference">
    <w:name w:val="footnote reference"/>
    <w:basedOn w:val="DefaultParagraphFont"/>
    <w:semiHidden/>
    <w:rsid w:val="000674A0"/>
    <w:rPr>
      <w:vertAlign w:val="superscript"/>
    </w:rPr>
  </w:style>
  <w:style w:type="paragraph" w:styleId="Header">
    <w:name w:val="header"/>
    <w:basedOn w:val="Normal"/>
    <w:link w:val="HeaderChar"/>
    <w:uiPriority w:val="99"/>
    <w:semiHidden/>
    <w:unhideWhenUsed/>
    <w:rsid w:val="003F142B"/>
    <w:pPr>
      <w:tabs>
        <w:tab w:val="center" w:pos="4513"/>
        <w:tab w:val="right" w:pos="9026"/>
      </w:tabs>
    </w:pPr>
  </w:style>
  <w:style w:type="character" w:customStyle="1" w:styleId="HeaderChar">
    <w:name w:val="Header Char"/>
    <w:basedOn w:val="DefaultParagraphFont"/>
    <w:link w:val="Header"/>
    <w:uiPriority w:val="99"/>
    <w:semiHidden/>
    <w:rsid w:val="003F142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F142B"/>
    <w:pPr>
      <w:tabs>
        <w:tab w:val="center" w:pos="4513"/>
        <w:tab w:val="right" w:pos="9026"/>
      </w:tabs>
    </w:pPr>
  </w:style>
  <w:style w:type="character" w:customStyle="1" w:styleId="FooterChar">
    <w:name w:val="Footer Char"/>
    <w:basedOn w:val="DefaultParagraphFont"/>
    <w:link w:val="Footer"/>
    <w:uiPriority w:val="99"/>
    <w:rsid w:val="003F142B"/>
    <w:rPr>
      <w:rFonts w:ascii="Times New Roman" w:eastAsia="Times New Roman" w:hAnsi="Times New Roman" w:cs="Times New Roman"/>
      <w:sz w:val="24"/>
      <w:szCs w:val="24"/>
      <w:lang w:val="en-US"/>
    </w:rPr>
  </w:style>
  <w:style w:type="paragraph" w:customStyle="1" w:styleId="Default">
    <w:name w:val="Default"/>
    <w:rsid w:val="003917EA"/>
    <w:pPr>
      <w:autoSpaceDE w:val="0"/>
      <w:autoSpaceDN w:val="0"/>
      <w:adjustRightInd w:val="0"/>
      <w:spacing w:after="0" w:line="240" w:lineRule="auto"/>
    </w:pPr>
    <w:rPr>
      <w:rFonts w:ascii="Arial" w:hAnsi="Arial" w:cs="Arial"/>
      <w:color w:val="000000"/>
      <w:sz w:val="24"/>
      <w:szCs w:val="24"/>
      <w:lang w:val="en-US"/>
    </w:rPr>
  </w:style>
  <w:style w:type="paragraph" w:customStyle="1" w:styleId="yiv2119226096msonormal">
    <w:name w:val="yiv2119226096msonormal"/>
    <w:basedOn w:val="Normal"/>
    <w:rsid w:val="000B50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9940926">
      <w:bodyDiv w:val="1"/>
      <w:marLeft w:val="0"/>
      <w:marRight w:val="0"/>
      <w:marTop w:val="0"/>
      <w:marBottom w:val="0"/>
      <w:divBdr>
        <w:top w:val="none" w:sz="0" w:space="0" w:color="auto"/>
        <w:left w:val="none" w:sz="0" w:space="0" w:color="auto"/>
        <w:bottom w:val="none" w:sz="0" w:space="0" w:color="auto"/>
        <w:right w:val="none" w:sz="0" w:space="0" w:color="auto"/>
      </w:divBdr>
      <w:divsChild>
        <w:div w:id="775447892">
          <w:marLeft w:val="547"/>
          <w:marRight w:val="0"/>
          <w:marTop w:val="115"/>
          <w:marBottom w:val="0"/>
          <w:divBdr>
            <w:top w:val="none" w:sz="0" w:space="0" w:color="auto"/>
            <w:left w:val="none" w:sz="0" w:space="0" w:color="auto"/>
            <w:bottom w:val="none" w:sz="0" w:space="0" w:color="auto"/>
            <w:right w:val="none" w:sz="0" w:space="0" w:color="auto"/>
          </w:divBdr>
        </w:div>
        <w:div w:id="804086121">
          <w:marLeft w:val="547"/>
          <w:marRight w:val="0"/>
          <w:marTop w:val="115"/>
          <w:marBottom w:val="0"/>
          <w:divBdr>
            <w:top w:val="none" w:sz="0" w:space="0" w:color="auto"/>
            <w:left w:val="none" w:sz="0" w:space="0" w:color="auto"/>
            <w:bottom w:val="none" w:sz="0" w:space="0" w:color="auto"/>
            <w:right w:val="none" w:sz="0" w:space="0" w:color="auto"/>
          </w:divBdr>
        </w:div>
        <w:div w:id="2056151919">
          <w:marLeft w:val="547"/>
          <w:marRight w:val="0"/>
          <w:marTop w:val="115"/>
          <w:marBottom w:val="0"/>
          <w:divBdr>
            <w:top w:val="none" w:sz="0" w:space="0" w:color="auto"/>
            <w:left w:val="none" w:sz="0" w:space="0" w:color="auto"/>
            <w:bottom w:val="none" w:sz="0" w:space="0" w:color="auto"/>
            <w:right w:val="none" w:sz="0" w:space="0" w:color="auto"/>
          </w:divBdr>
        </w:div>
        <w:div w:id="209466758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14</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G</cp:lastModifiedBy>
  <cp:revision>3</cp:revision>
  <cp:lastPrinted>2018-08-27T05:40:00Z</cp:lastPrinted>
  <dcterms:created xsi:type="dcterms:W3CDTF">2018-04-09T04:30:00Z</dcterms:created>
  <dcterms:modified xsi:type="dcterms:W3CDTF">2018-08-27T05:43:00Z</dcterms:modified>
</cp:coreProperties>
</file>